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E4B" w:rsidRPr="00A8467C" w:rsidRDefault="00EA491A" w:rsidP="00EA491A">
      <w:pPr>
        <w:jc w:val="center"/>
        <w:rPr>
          <w:rFonts w:ascii="Arial" w:hAnsi="Arial" w:cs="Arial"/>
          <w:b/>
          <w:sz w:val="24"/>
          <w:szCs w:val="24"/>
        </w:rPr>
      </w:pPr>
      <w:r>
        <w:rPr>
          <w:rFonts w:ascii="Arial" w:hAnsi="Arial" w:cs="Arial"/>
          <w:b/>
          <w:sz w:val="24"/>
          <w:szCs w:val="24"/>
        </w:rPr>
        <w:t>ΓΕΝΙΚΗ ΔΙΕΥ</w:t>
      </w:r>
      <w:r w:rsidR="00D7759E">
        <w:rPr>
          <w:rFonts w:ascii="Arial" w:hAnsi="Arial" w:cs="Arial"/>
          <w:b/>
          <w:sz w:val="24"/>
          <w:szCs w:val="24"/>
        </w:rPr>
        <w:t>ΘΥΝΣΗ ΚΙΝΗΤΙΚΟ</w:t>
      </w:r>
      <w:r w:rsidR="004D6E4B" w:rsidRPr="00A8467C">
        <w:rPr>
          <w:rFonts w:ascii="Arial" w:hAnsi="Arial" w:cs="Arial"/>
          <w:b/>
          <w:sz w:val="24"/>
          <w:szCs w:val="24"/>
        </w:rPr>
        <w:t>ΤΗΤΑΣ ΚΑΙ ΜΕΤΑ</w:t>
      </w:r>
      <w:r>
        <w:rPr>
          <w:rFonts w:ascii="Arial" w:hAnsi="Arial" w:cs="Arial"/>
          <w:b/>
          <w:sz w:val="24"/>
          <w:szCs w:val="24"/>
        </w:rPr>
        <w:t>ΦΟΡΩΝ ΤΗΣ ΕΥΡΩΠΑΪΚΗ</w:t>
      </w:r>
      <w:r w:rsidR="0067747F">
        <w:rPr>
          <w:rFonts w:ascii="Arial" w:hAnsi="Arial" w:cs="Arial"/>
          <w:b/>
          <w:sz w:val="24"/>
          <w:szCs w:val="24"/>
        </w:rPr>
        <w:t>Σ ΕΠΙΤΡΟΠΗ</w:t>
      </w:r>
      <w:r w:rsidR="00A8467C">
        <w:rPr>
          <w:rFonts w:ascii="Arial" w:hAnsi="Arial" w:cs="Arial"/>
          <w:b/>
          <w:sz w:val="24"/>
          <w:szCs w:val="24"/>
        </w:rPr>
        <w:t>Σ</w:t>
      </w:r>
    </w:p>
    <w:p w:rsidR="004D6E4B" w:rsidRPr="00A8467C" w:rsidRDefault="004D6E4B" w:rsidP="00CA52BD">
      <w:pPr>
        <w:spacing w:after="0"/>
        <w:jc w:val="center"/>
        <w:rPr>
          <w:rFonts w:ascii="Arial" w:hAnsi="Arial" w:cs="Arial"/>
          <w:b/>
          <w:sz w:val="24"/>
          <w:szCs w:val="24"/>
        </w:rPr>
      </w:pPr>
      <w:r w:rsidRPr="00A8467C">
        <w:rPr>
          <w:rFonts w:ascii="Arial" w:hAnsi="Arial" w:cs="Arial"/>
          <w:b/>
          <w:sz w:val="24"/>
          <w:szCs w:val="24"/>
        </w:rPr>
        <w:t>Ερωτήσεις και απαντήσεις σχετικά με την απόσπαση οδηγών σύμφωνα με την οδηγία (ΕΕ) 2020/1057 στο πλαίσιο των εμπορευματικών μεταφορών</w:t>
      </w:r>
      <w:r w:rsidR="00216BE6">
        <w:rPr>
          <w:rStyle w:val="a9"/>
          <w:rFonts w:ascii="Arial" w:hAnsi="Arial" w:cs="Arial"/>
          <w:b/>
          <w:sz w:val="24"/>
          <w:szCs w:val="24"/>
        </w:rPr>
        <w:footnoteReference w:id="1"/>
      </w:r>
    </w:p>
    <w:p w:rsidR="00CA52BD" w:rsidRDefault="00CA52BD" w:rsidP="009357D1">
      <w:pPr>
        <w:spacing w:after="0" w:line="120" w:lineRule="auto"/>
        <w:jc w:val="center"/>
        <w:rPr>
          <w:rFonts w:ascii="Arial" w:hAnsi="Arial" w:cs="Arial"/>
          <w:i/>
          <w:u w:val="single"/>
          <w14:shadow w14:blurRad="50800" w14:dist="38100" w14:dir="16200000" w14:sx="100000" w14:sy="100000" w14:kx="0" w14:ky="0" w14:algn="b">
            <w14:srgbClr w14:val="000000">
              <w14:alpha w14:val="60000"/>
            </w14:srgbClr>
          </w14:shadow>
        </w:rPr>
      </w:pPr>
    </w:p>
    <w:p w:rsidR="00CA52BD" w:rsidRDefault="008211D8" w:rsidP="00CA52BD">
      <w:pPr>
        <w:spacing w:after="0" w:line="240" w:lineRule="auto"/>
        <w:jc w:val="center"/>
        <w:rPr>
          <w:rFonts w:ascii="Arial" w:hAnsi="Arial" w:cs="Arial"/>
          <w:i/>
          <w:u w:val="single"/>
          <w14:shadow w14:blurRad="50800" w14:dist="38100" w14:dir="16200000" w14:sx="100000" w14:sy="100000" w14:kx="0" w14:ky="0" w14:algn="b">
            <w14:srgbClr w14:val="000000">
              <w14:alpha w14:val="60000"/>
            </w14:srgbClr>
          </w14:shadow>
        </w:rPr>
      </w:pPr>
      <w:r w:rsidRPr="000F4630">
        <w:rPr>
          <w:rFonts w:ascii="Arial" w:hAnsi="Arial" w:cs="Arial"/>
          <w:i/>
          <w:u w:val="single"/>
          <w14:shadow w14:blurRad="50800" w14:dist="38100" w14:dir="16200000" w14:sx="100000" w14:sy="100000" w14:kx="0" w14:ky="0" w14:algn="b">
            <w14:srgbClr w14:val="000000">
              <w14:alpha w14:val="60000"/>
            </w14:srgbClr>
          </w14:shadow>
        </w:rPr>
        <w:t>Επιμέλεια Μετάφρασης:</w:t>
      </w:r>
    </w:p>
    <w:p w:rsidR="004D6E4B" w:rsidRPr="000F4630" w:rsidRDefault="00CA52BD" w:rsidP="009357D1">
      <w:pPr>
        <w:spacing w:after="0" w:line="240" w:lineRule="auto"/>
        <w:jc w:val="center"/>
        <w:rPr>
          <w:rFonts w:ascii="Arial" w:hAnsi="Arial" w:cs="Arial"/>
          <w:i/>
          <w:u w:val="single"/>
          <w14:shadow w14:blurRad="50800" w14:dist="38100" w14:dir="16200000" w14:sx="100000" w14:sy="100000" w14:kx="0" w14:ky="0" w14:algn="b">
            <w14:srgbClr w14:val="000000">
              <w14:alpha w14:val="60000"/>
            </w14:srgbClr>
          </w14:shadow>
        </w:rPr>
      </w:pPr>
      <w:r>
        <w:rPr>
          <w:rFonts w:ascii="Arial" w:hAnsi="Arial" w:cs="Arial"/>
          <w:i/>
          <w:u w:val="single"/>
          <w14:shadow w14:blurRad="50800" w14:dist="38100" w14:dir="16200000" w14:sx="100000" w14:sy="100000" w14:kx="0" w14:ky="0" w14:algn="b">
            <w14:srgbClr w14:val="000000">
              <w14:alpha w14:val="60000"/>
            </w14:srgbClr>
          </w14:shadow>
        </w:rPr>
        <w:t xml:space="preserve">οι Επιθεωρητές </w:t>
      </w:r>
      <w:r w:rsidR="009357D1">
        <w:rPr>
          <w:rFonts w:ascii="Arial" w:hAnsi="Arial" w:cs="Arial"/>
          <w:i/>
          <w:u w:val="single"/>
          <w14:shadow w14:blurRad="50800" w14:dist="38100" w14:dir="16200000" w14:sx="100000" w14:sy="100000" w14:kx="0" w14:ky="0" w14:algn="b">
            <w14:srgbClr w14:val="000000">
              <w14:alpha w14:val="60000"/>
            </w14:srgbClr>
          </w14:shadow>
        </w:rPr>
        <w:t xml:space="preserve">Εργασίας </w:t>
      </w:r>
      <w:r w:rsidR="008211D8" w:rsidRPr="000F4630">
        <w:rPr>
          <w:rFonts w:ascii="Arial" w:hAnsi="Arial" w:cs="Arial"/>
          <w:i/>
          <w:u w:val="single"/>
          <w14:shadow w14:blurRad="50800" w14:dist="38100" w14:dir="16200000" w14:sx="100000" w14:sy="100000" w14:kx="0" w14:ky="0" w14:algn="b">
            <w14:srgbClr w14:val="000000">
              <w14:alpha w14:val="60000"/>
            </w14:srgbClr>
          </w14:shadow>
        </w:rPr>
        <w:t xml:space="preserve">Γαβριήλ Σταυρούλα, </w:t>
      </w:r>
      <w:proofErr w:type="spellStart"/>
      <w:r w:rsidR="008211D8" w:rsidRPr="000F4630">
        <w:rPr>
          <w:rFonts w:ascii="Arial" w:hAnsi="Arial" w:cs="Arial"/>
          <w:i/>
          <w:u w:val="single"/>
          <w14:shadow w14:blurRad="50800" w14:dist="38100" w14:dir="16200000" w14:sx="100000" w14:sy="100000" w14:kx="0" w14:ky="0" w14:algn="b">
            <w14:srgbClr w14:val="000000">
              <w14:alpha w14:val="60000"/>
            </w14:srgbClr>
          </w14:shadow>
        </w:rPr>
        <w:t>Μπούζιος</w:t>
      </w:r>
      <w:proofErr w:type="spellEnd"/>
      <w:r w:rsidR="008211D8" w:rsidRPr="000F4630">
        <w:rPr>
          <w:rFonts w:ascii="Arial" w:hAnsi="Arial" w:cs="Arial"/>
          <w:i/>
          <w:u w:val="single"/>
          <w14:shadow w14:blurRad="50800" w14:dist="38100" w14:dir="16200000" w14:sx="100000" w14:sy="100000" w14:kx="0" w14:ky="0" w14:algn="b">
            <w14:srgbClr w14:val="000000">
              <w14:alpha w14:val="60000"/>
            </w14:srgbClr>
          </w14:shadow>
        </w:rPr>
        <w:t xml:space="preserve"> Αθανάσιος</w:t>
      </w:r>
    </w:p>
    <w:p w:rsidR="00CA52BD" w:rsidRDefault="00CA52BD" w:rsidP="009357D1">
      <w:pPr>
        <w:spacing w:line="24" w:lineRule="auto"/>
        <w:jc w:val="both"/>
        <w:rPr>
          <w:rFonts w:ascii="Arial" w:hAnsi="Arial" w:cs="Arial"/>
          <w:b/>
          <w:sz w:val="24"/>
          <w:szCs w:val="24"/>
        </w:rPr>
      </w:pPr>
    </w:p>
    <w:p w:rsidR="004D6E4B" w:rsidRPr="00A8467C" w:rsidRDefault="004D6E4B" w:rsidP="00EA491A">
      <w:pPr>
        <w:jc w:val="both"/>
        <w:rPr>
          <w:rFonts w:ascii="Arial" w:hAnsi="Arial" w:cs="Arial"/>
          <w:b/>
          <w:sz w:val="24"/>
          <w:szCs w:val="24"/>
        </w:rPr>
      </w:pPr>
      <w:r w:rsidRPr="00A8467C">
        <w:rPr>
          <w:rFonts w:ascii="Arial" w:hAnsi="Arial" w:cs="Arial"/>
          <w:b/>
          <w:sz w:val="24"/>
          <w:szCs w:val="24"/>
        </w:rPr>
        <w:t xml:space="preserve">ΑΠΟΠΟΙΗΣΗ ΕΥΘΥΝΗΣ: Ο παρών οδηγός εκπονήθηκε από τις υπηρεσίες της Επιτροπής και δεν δεσμεύει την Ευρωπαϊκή Επιτροπή. Μόνο το Δικαστήριο της Ευρωπαϊκής Ένωσης είναι αρμόδιο για την έγκυρη ερμηνεία του δικαίου της Ένωσης.  </w:t>
      </w:r>
    </w:p>
    <w:p w:rsidR="004D6E4B" w:rsidRPr="00A8467C" w:rsidRDefault="004D6E4B" w:rsidP="004D6E4B">
      <w:pPr>
        <w:jc w:val="center"/>
        <w:rPr>
          <w:rFonts w:ascii="Arial" w:hAnsi="Arial" w:cs="Arial"/>
          <w:b/>
          <w:sz w:val="24"/>
          <w:szCs w:val="24"/>
        </w:rPr>
      </w:pPr>
      <w:r w:rsidRPr="00A8467C">
        <w:rPr>
          <w:rFonts w:ascii="Arial" w:hAnsi="Arial" w:cs="Arial"/>
          <w:b/>
          <w:sz w:val="24"/>
          <w:szCs w:val="24"/>
        </w:rPr>
        <w:t>ΓΕΝΙΚΑ ΚΡΙΤΗΡΙΑ</w:t>
      </w:r>
    </w:p>
    <w:p w:rsidR="004D6E4B" w:rsidRPr="00A8467C" w:rsidRDefault="004D6E4B" w:rsidP="00D7759E">
      <w:pPr>
        <w:jc w:val="both"/>
        <w:rPr>
          <w:rFonts w:ascii="Arial" w:hAnsi="Arial" w:cs="Arial"/>
          <w:b/>
          <w:sz w:val="24"/>
          <w:szCs w:val="24"/>
        </w:rPr>
      </w:pPr>
      <w:r w:rsidRPr="00A8467C">
        <w:rPr>
          <w:rFonts w:ascii="Arial" w:hAnsi="Arial" w:cs="Arial"/>
          <w:b/>
          <w:sz w:val="24"/>
          <w:szCs w:val="24"/>
        </w:rPr>
        <w:t xml:space="preserve">που καθορίζουν πότε ένας οδηγός είναι αποσπασμένος ή όχι σύμφωνα με την οδηγία (ΕΕ) 2020/1057 </w:t>
      </w:r>
    </w:p>
    <w:p w:rsidR="004D6E4B" w:rsidRPr="00A8467C" w:rsidRDefault="00D7759E" w:rsidP="00D7759E">
      <w:pPr>
        <w:jc w:val="both"/>
        <w:rPr>
          <w:rFonts w:ascii="Arial" w:hAnsi="Arial" w:cs="Arial"/>
          <w:sz w:val="24"/>
          <w:szCs w:val="24"/>
        </w:rPr>
      </w:pPr>
      <w:r>
        <w:rPr>
          <w:rFonts w:ascii="Arial" w:hAnsi="Arial" w:cs="Arial"/>
          <w:sz w:val="24"/>
          <w:szCs w:val="24"/>
        </w:rPr>
        <w:t>Η οδηγία (ΕΕ) 2020/1057</w:t>
      </w:r>
      <w:r w:rsidR="004D5484">
        <w:rPr>
          <w:rStyle w:val="a9"/>
          <w:rFonts w:ascii="Arial" w:hAnsi="Arial" w:cs="Arial"/>
          <w:sz w:val="24"/>
          <w:szCs w:val="24"/>
        </w:rPr>
        <w:footnoteReference w:id="2"/>
      </w:r>
      <w:r>
        <w:rPr>
          <w:rFonts w:ascii="Arial" w:hAnsi="Arial" w:cs="Arial"/>
          <w:sz w:val="24"/>
          <w:szCs w:val="24"/>
        </w:rPr>
        <w:t xml:space="preserve"> (αναφερόμενη επίσης ως "η Ο</w:t>
      </w:r>
      <w:r w:rsidR="004D6E4B" w:rsidRPr="00A8467C">
        <w:rPr>
          <w:rFonts w:ascii="Arial" w:hAnsi="Arial" w:cs="Arial"/>
          <w:sz w:val="24"/>
          <w:szCs w:val="24"/>
        </w:rPr>
        <w:t>δηγία") θεσπίζει ειδικούς κανόνες σε σχέση με την οδηγία 96/71/ΕΚ</w:t>
      </w:r>
      <w:r w:rsidR="00197F10">
        <w:rPr>
          <w:rStyle w:val="a9"/>
          <w:rFonts w:ascii="Arial" w:hAnsi="Arial" w:cs="Arial"/>
          <w:sz w:val="24"/>
          <w:szCs w:val="24"/>
        </w:rPr>
        <w:footnoteReference w:id="3"/>
      </w:r>
      <w:r>
        <w:rPr>
          <w:rFonts w:ascii="Arial" w:hAnsi="Arial" w:cs="Arial"/>
          <w:sz w:val="24"/>
          <w:szCs w:val="24"/>
        </w:rPr>
        <w:t xml:space="preserve"> και την οδηγία 2014/67/ΕΕ</w:t>
      </w:r>
      <w:r w:rsidR="00FB66C9">
        <w:rPr>
          <w:rStyle w:val="a9"/>
          <w:rFonts w:ascii="Arial" w:hAnsi="Arial" w:cs="Arial"/>
          <w:sz w:val="24"/>
          <w:szCs w:val="24"/>
        </w:rPr>
        <w:footnoteReference w:id="4"/>
      </w:r>
      <w:r>
        <w:rPr>
          <w:rFonts w:ascii="Arial" w:hAnsi="Arial" w:cs="Arial"/>
          <w:sz w:val="24"/>
          <w:szCs w:val="24"/>
        </w:rPr>
        <w:t>,</w:t>
      </w:r>
      <w:r w:rsidR="004D6E4B" w:rsidRPr="00A8467C">
        <w:rPr>
          <w:rFonts w:ascii="Arial" w:hAnsi="Arial" w:cs="Arial"/>
          <w:sz w:val="24"/>
          <w:szCs w:val="24"/>
        </w:rPr>
        <w:t xml:space="preserve"> οι οποίες είναι νομοθετικές πράξεις σχετικά με την απόσπαση εργαζομένων στο πλαίσιο της παροχής υπηρεσιών. Διακρίνει μεταξύ των τύπων των μεταφορών στις οποίες πρέπει να εφαρμόζονται οι κανόνες για την απόσπαση και εκείνων στις οπ</w:t>
      </w:r>
      <w:r>
        <w:rPr>
          <w:rFonts w:ascii="Arial" w:hAnsi="Arial" w:cs="Arial"/>
          <w:sz w:val="24"/>
          <w:szCs w:val="24"/>
        </w:rPr>
        <w:t xml:space="preserve">οίες δεν πρέπει να εφαρμόζονται. </w:t>
      </w:r>
      <w:r w:rsidR="004D6E4B" w:rsidRPr="00A8467C">
        <w:rPr>
          <w:rFonts w:ascii="Arial" w:hAnsi="Arial" w:cs="Arial"/>
          <w:sz w:val="24"/>
          <w:szCs w:val="24"/>
        </w:rPr>
        <w:t>Το γενικό κριτήριο για τη διάκριση αυτ</w:t>
      </w:r>
      <w:r>
        <w:rPr>
          <w:rFonts w:ascii="Arial" w:hAnsi="Arial" w:cs="Arial"/>
          <w:sz w:val="24"/>
          <w:szCs w:val="24"/>
        </w:rPr>
        <w:t xml:space="preserve">ή είναι ο βαθμός σύνδεσης με την επικράτεια </w:t>
      </w:r>
      <w:r w:rsidR="004D6E4B" w:rsidRPr="00A8467C">
        <w:rPr>
          <w:rFonts w:ascii="Arial" w:hAnsi="Arial" w:cs="Arial"/>
          <w:sz w:val="24"/>
          <w:szCs w:val="24"/>
        </w:rPr>
        <w:t>του κράτους μέλους υποδο</w:t>
      </w:r>
      <w:r w:rsidR="00B46294" w:rsidRPr="00A8467C">
        <w:rPr>
          <w:rFonts w:ascii="Arial" w:hAnsi="Arial" w:cs="Arial"/>
          <w:sz w:val="24"/>
          <w:szCs w:val="24"/>
        </w:rPr>
        <w:t>χής</w:t>
      </w:r>
      <w:r w:rsidR="00CB3952">
        <w:rPr>
          <w:rStyle w:val="a9"/>
          <w:rFonts w:ascii="Arial" w:hAnsi="Arial" w:cs="Arial"/>
          <w:sz w:val="24"/>
          <w:szCs w:val="24"/>
        </w:rPr>
        <w:footnoteReference w:id="5"/>
      </w:r>
      <w:r>
        <w:rPr>
          <w:rFonts w:ascii="Arial" w:hAnsi="Arial" w:cs="Arial"/>
          <w:sz w:val="24"/>
          <w:szCs w:val="24"/>
        </w:rPr>
        <w:t>.</w:t>
      </w:r>
      <w:r w:rsidR="00B46294" w:rsidRPr="00A8467C">
        <w:rPr>
          <w:rFonts w:ascii="Arial" w:hAnsi="Arial" w:cs="Arial"/>
          <w:sz w:val="24"/>
          <w:szCs w:val="24"/>
        </w:rPr>
        <w:t xml:space="preserve"> </w:t>
      </w:r>
    </w:p>
    <w:p w:rsidR="009A7CE7" w:rsidRDefault="004D6E4B" w:rsidP="009A7CE7">
      <w:pPr>
        <w:spacing w:after="0"/>
        <w:jc w:val="both"/>
        <w:rPr>
          <w:rFonts w:ascii="Arial" w:hAnsi="Arial" w:cs="Arial"/>
          <w:sz w:val="24"/>
          <w:szCs w:val="24"/>
        </w:rPr>
      </w:pPr>
      <w:r w:rsidRPr="00A8467C">
        <w:rPr>
          <w:rFonts w:ascii="Arial" w:hAnsi="Arial" w:cs="Arial"/>
          <w:sz w:val="24"/>
          <w:szCs w:val="24"/>
        </w:rPr>
        <w:lastRenderedPageBreak/>
        <w:t>Πιο συγκεκριμένα, από την οδηγία (ΕΕ) 2020/1057 προκύπτει ότι οι οδηγοί που εκτελούν μεταφορές σε κράτη μέλη διαφορετικά από το κράτος μέλος στο οποίο έχει την εγκατάστασή του ο εργοδότης του οδηγού</w:t>
      </w:r>
      <w:r w:rsidR="00D7759E">
        <w:rPr>
          <w:rFonts w:ascii="Arial" w:hAnsi="Arial" w:cs="Arial"/>
          <w:sz w:val="24"/>
          <w:szCs w:val="24"/>
        </w:rPr>
        <w:t>,</w:t>
      </w:r>
      <w:r w:rsidRPr="00A8467C">
        <w:rPr>
          <w:rFonts w:ascii="Arial" w:hAnsi="Arial" w:cs="Arial"/>
          <w:sz w:val="24"/>
          <w:szCs w:val="24"/>
        </w:rPr>
        <w:t xml:space="preserve"> </w:t>
      </w:r>
      <w:r w:rsidR="00D7759E">
        <w:rPr>
          <w:rFonts w:ascii="Arial" w:hAnsi="Arial" w:cs="Arial"/>
          <w:sz w:val="24"/>
          <w:szCs w:val="24"/>
        </w:rPr>
        <w:t xml:space="preserve">θεωρούνται αποσπασμένοι </w:t>
      </w:r>
      <w:r w:rsidRPr="00A8467C">
        <w:rPr>
          <w:rFonts w:ascii="Arial" w:hAnsi="Arial" w:cs="Arial"/>
          <w:sz w:val="24"/>
          <w:szCs w:val="24"/>
        </w:rPr>
        <w:t xml:space="preserve">όταν εκτελούν τις ακόλουθες εργασίες: </w:t>
      </w:r>
    </w:p>
    <w:p w:rsidR="00D3320B" w:rsidRPr="00A8467C" w:rsidRDefault="004D6E4B" w:rsidP="009A7CE7">
      <w:pPr>
        <w:spacing w:after="0" w:line="120" w:lineRule="auto"/>
        <w:jc w:val="both"/>
        <w:rPr>
          <w:rFonts w:ascii="Arial" w:hAnsi="Arial" w:cs="Arial"/>
          <w:sz w:val="24"/>
          <w:szCs w:val="24"/>
        </w:rPr>
      </w:pPr>
      <w:r w:rsidRPr="00A8467C">
        <w:rPr>
          <w:rFonts w:ascii="Arial" w:hAnsi="Arial" w:cs="Arial"/>
          <w:sz w:val="24"/>
          <w:szCs w:val="24"/>
        </w:rPr>
        <w:t xml:space="preserve">   </w:t>
      </w:r>
    </w:p>
    <w:p w:rsidR="00D7759E" w:rsidRDefault="00D7759E" w:rsidP="009A7CE7">
      <w:pPr>
        <w:pStyle w:val="a3"/>
        <w:numPr>
          <w:ilvl w:val="0"/>
          <w:numId w:val="1"/>
        </w:numPr>
        <w:spacing w:after="0"/>
        <w:jc w:val="both"/>
        <w:rPr>
          <w:rFonts w:ascii="Arial" w:hAnsi="Arial" w:cs="Arial"/>
          <w:sz w:val="24"/>
          <w:szCs w:val="24"/>
        </w:rPr>
      </w:pPr>
      <w:r w:rsidRPr="00576675">
        <w:rPr>
          <w:rFonts w:ascii="Arial" w:hAnsi="Arial" w:cs="Arial"/>
          <w:b/>
          <w:sz w:val="24"/>
          <w:szCs w:val="24"/>
        </w:rPr>
        <w:t>διασυνοριακές</w:t>
      </w:r>
      <w:r w:rsidR="00D3320B" w:rsidRPr="00A8467C">
        <w:rPr>
          <w:rFonts w:ascii="Arial" w:hAnsi="Arial" w:cs="Arial"/>
          <w:sz w:val="24"/>
          <w:szCs w:val="24"/>
        </w:rPr>
        <w:t xml:space="preserve"> μεταφορές</w:t>
      </w:r>
      <w:r w:rsidR="009102EF">
        <w:rPr>
          <w:rStyle w:val="a9"/>
          <w:rFonts w:ascii="Arial" w:hAnsi="Arial" w:cs="Arial"/>
          <w:sz w:val="24"/>
          <w:szCs w:val="24"/>
        </w:rPr>
        <w:footnoteReference w:id="6"/>
      </w:r>
      <w:r w:rsidR="004D6E4B" w:rsidRPr="00A8467C">
        <w:rPr>
          <w:rFonts w:ascii="Arial" w:hAnsi="Arial" w:cs="Arial"/>
          <w:sz w:val="24"/>
          <w:szCs w:val="24"/>
        </w:rPr>
        <w:t xml:space="preserve"> - νοούνται οι μεταφορές που εκτελούνται μεταξύ δύο κρατών μελών ή μεταξύ ενός κράτους μέλους και μιας τρίτης χώρας, καμία από τις οποίε</w:t>
      </w:r>
      <w:r w:rsidR="00D3320B" w:rsidRPr="00A8467C">
        <w:rPr>
          <w:rFonts w:ascii="Arial" w:hAnsi="Arial" w:cs="Arial"/>
          <w:sz w:val="24"/>
          <w:szCs w:val="24"/>
        </w:rPr>
        <w:t>ς δεν είναι η χώρα εγκατάστασης</w:t>
      </w:r>
      <w:r w:rsidR="00476B62">
        <w:rPr>
          <w:rStyle w:val="a9"/>
          <w:rFonts w:ascii="Arial" w:hAnsi="Arial" w:cs="Arial"/>
          <w:sz w:val="24"/>
          <w:szCs w:val="24"/>
        </w:rPr>
        <w:footnoteReference w:id="7"/>
      </w:r>
      <w:r w:rsidR="00D3320B" w:rsidRPr="00A8467C">
        <w:rPr>
          <w:rFonts w:ascii="Arial" w:hAnsi="Arial" w:cs="Arial"/>
          <w:sz w:val="24"/>
          <w:szCs w:val="24"/>
        </w:rPr>
        <w:t xml:space="preserve"> </w:t>
      </w:r>
      <w:r w:rsidR="004D6E4B" w:rsidRPr="00A8467C">
        <w:rPr>
          <w:rFonts w:ascii="Arial" w:hAnsi="Arial" w:cs="Arial"/>
          <w:sz w:val="24"/>
          <w:szCs w:val="24"/>
        </w:rPr>
        <w:t xml:space="preserve"> </w:t>
      </w:r>
      <w:r w:rsidR="00AB163F">
        <w:rPr>
          <w:rFonts w:ascii="Arial" w:hAnsi="Arial" w:cs="Arial"/>
          <w:sz w:val="24"/>
          <w:szCs w:val="24"/>
        </w:rPr>
        <w:t xml:space="preserve">της επιχείρησης </w:t>
      </w:r>
      <w:r w:rsidR="004D6E4B" w:rsidRPr="00A8467C">
        <w:rPr>
          <w:rFonts w:ascii="Arial" w:hAnsi="Arial" w:cs="Arial"/>
          <w:sz w:val="24"/>
          <w:szCs w:val="24"/>
        </w:rPr>
        <w:t>που εκτελεί τις εν λόγω μεταφορές,</w:t>
      </w:r>
    </w:p>
    <w:p w:rsidR="004D6E4B" w:rsidRPr="00A8467C" w:rsidRDefault="004D6E4B" w:rsidP="009A7CE7">
      <w:pPr>
        <w:pStyle w:val="a3"/>
        <w:spacing w:line="120" w:lineRule="auto"/>
        <w:rPr>
          <w:rFonts w:ascii="Arial" w:hAnsi="Arial" w:cs="Arial"/>
          <w:sz w:val="24"/>
          <w:szCs w:val="24"/>
        </w:rPr>
      </w:pPr>
      <w:r w:rsidRPr="00A8467C">
        <w:rPr>
          <w:rFonts w:ascii="Arial" w:hAnsi="Arial" w:cs="Arial"/>
          <w:sz w:val="24"/>
          <w:szCs w:val="24"/>
        </w:rPr>
        <w:t xml:space="preserve">  </w:t>
      </w:r>
    </w:p>
    <w:p w:rsidR="00D3320B" w:rsidRPr="00A8467C" w:rsidRDefault="00D3320B" w:rsidP="00D7759E">
      <w:pPr>
        <w:pStyle w:val="a3"/>
        <w:numPr>
          <w:ilvl w:val="0"/>
          <w:numId w:val="1"/>
        </w:numPr>
        <w:jc w:val="both"/>
        <w:rPr>
          <w:rFonts w:ascii="Arial" w:hAnsi="Arial" w:cs="Arial"/>
          <w:sz w:val="24"/>
          <w:szCs w:val="24"/>
        </w:rPr>
      </w:pPr>
      <w:proofErr w:type="spellStart"/>
      <w:r w:rsidRPr="00576675">
        <w:rPr>
          <w:rFonts w:ascii="Arial" w:hAnsi="Arial" w:cs="Arial"/>
          <w:b/>
          <w:sz w:val="24"/>
          <w:szCs w:val="24"/>
        </w:rPr>
        <w:t>ενδομεταφορές</w:t>
      </w:r>
      <w:proofErr w:type="spellEnd"/>
      <w:r w:rsidRPr="00A8467C">
        <w:rPr>
          <w:rFonts w:ascii="Arial" w:hAnsi="Arial" w:cs="Arial"/>
          <w:sz w:val="24"/>
          <w:szCs w:val="24"/>
        </w:rPr>
        <w:t xml:space="preserve"> - νοούνται ως </w:t>
      </w:r>
      <w:r w:rsidR="00AB163F">
        <w:rPr>
          <w:rFonts w:ascii="Arial" w:hAnsi="Arial" w:cs="Arial"/>
          <w:sz w:val="24"/>
          <w:szCs w:val="24"/>
        </w:rPr>
        <w:t xml:space="preserve">εγχώριες </w:t>
      </w:r>
      <w:r w:rsidRPr="00A8467C">
        <w:rPr>
          <w:rFonts w:ascii="Arial" w:hAnsi="Arial" w:cs="Arial"/>
          <w:sz w:val="24"/>
          <w:szCs w:val="24"/>
        </w:rPr>
        <w:t>μεταφορές με μίσθωση ή αμοιβή που πραγματοποιούνται προσωρινά στο έδαφος ενός κράτους μέλους από φορέα εκμετάλλευσης εγκατεστημένο σε άλλο κράτος μέλος</w:t>
      </w:r>
      <w:r w:rsidR="00D10604">
        <w:rPr>
          <w:rStyle w:val="a9"/>
          <w:rFonts w:ascii="Arial" w:hAnsi="Arial" w:cs="Arial"/>
          <w:sz w:val="24"/>
          <w:szCs w:val="24"/>
        </w:rPr>
        <w:footnoteReference w:id="8"/>
      </w:r>
      <w:r w:rsidRPr="00A8467C">
        <w:rPr>
          <w:rFonts w:ascii="Arial" w:hAnsi="Arial" w:cs="Arial"/>
          <w:sz w:val="24"/>
          <w:szCs w:val="24"/>
        </w:rPr>
        <w:t xml:space="preserve">.   </w:t>
      </w:r>
    </w:p>
    <w:p w:rsidR="00D3320B" w:rsidRPr="00A8467C" w:rsidRDefault="00D3320B" w:rsidP="00830DA0">
      <w:pPr>
        <w:pStyle w:val="a3"/>
        <w:spacing w:after="0" w:line="240" w:lineRule="auto"/>
        <w:rPr>
          <w:rFonts w:ascii="Arial" w:hAnsi="Arial" w:cs="Arial"/>
          <w:sz w:val="24"/>
          <w:szCs w:val="24"/>
        </w:rPr>
      </w:pPr>
    </w:p>
    <w:p w:rsidR="00D3320B" w:rsidRPr="00A8467C" w:rsidRDefault="00D3320B" w:rsidP="00D3320B">
      <w:pPr>
        <w:rPr>
          <w:rFonts w:ascii="Arial" w:hAnsi="Arial" w:cs="Arial"/>
          <w:sz w:val="24"/>
          <w:szCs w:val="24"/>
        </w:rPr>
      </w:pPr>
      <w:r w:rsidRPr="00A8467C">
        <w:rPr>
          <w:rFonts w:ascii="Arial" w:hAnsi="Arial" w:cs="Arial"/>
          <w:sz w:val="24"/>
          <w:szCs w:val="24"/>
        </w:rPr>
        <w:t xml:space="preserve">Ο οδηγός δεν θεωρείται αποσπασμένος όταν εκτελεί: </w:t>
      </w:r>
    </w:p>
    <w:p w:rsidR="00D3320B" w:rsidRPr="00A8467C" w:rsidRDefault="00D3320B" w:rsidP="006E777D">
      <w:pPr>
        <w:pStyle w:val="a3"/>
        <w:ind w:left="0"/>
        <w:jc w:val="both"/>
        <w:rPr>
          <w:rFonts w:ascii="Arial" w:hAnsi="Arial" w:cs="Arial"/>
          <w:sz w:val="24"/>
          <w:szCs w:val="24"/>
        </w:rPr>
      </w:pPr>
      <w:r w:rsidRPr="00A8467C">
        <w:rPr>
          <w:rFonts w:ascii="Arial" w:hAnsi="Arial" w:cs="Arial"/>
          <w:sz w:val="24"/>
          <w:szCs w:val="24"/>
        </w:rPr>
        <w:t xml:space="preserve">1) </w:t>
      </w:r>
      <w:r w:rsidRPr="00A8467C">
        <w:rPr>
          <w:rFonts w:ascii="Arial" w:hAnsi="Arial" w:cs="Arial"/>
          <w:b/>
          <w:sz w:val="24"/>
          <w:szCs w:val="24"/>
        </w:rPr>
        <w:t>διεθνείς διμερείς μεταφορές</w:t>
      </w:r>
      <w:r w:rsidR="00617764">
        <w:rPr>
          <w:rStyle w:val="a9"/>
          <w:rFonts w:ascii="Arial" w:hAnsi="Arial" w:cs="Arial"/>
          <w:b/>
          <w:sz w:val="24"/>
          <w:szCs w:val="24"/>
        </w:rPr>
        <w:footnoteReference w:id="9"/>
      </w:r>
      <w:r w:rsidRPr="00A8467C">
        <w:rPr>
          <w:rFonts w:ascii="Arial" w:hAnsi="Arial" w:cs="Arial"/>
          <w:sz w:val="24"/>
          <w:szCs w:val="24"/>
        </w:rPr>
        <w:t xml:space="preserve"> - νοούνται οι μεταφορές που βασίζονται σε σύμβαση μεταφοράς από το κράτος μέλος όπου είναι εγκατεστημένος ο επιχειρηματίας (κράτος μέλος εγκατάστασης) προς άλλο κράτος μέλος ή προς τρίτη χώρα ή από άλλο κράτος μέλος ή τρίτη χώρα προς το κράτος μέλος εγκατάστασης,  </w:t>
      </w:r>
    </w:p>
    <w:p w:rsidR="00576675" w:rsidRDefault="006E777D" w:rsidP="00576675">
      <w:pPr>
        <w:pStyle w:val="a3"/>
        <w:ind w:left="0"/>
        <w:jc w:val="both"/>
        <w:rPr>
          <w:rFonts w:ascii="Arial" w:hAnsi="Arial" w:cs="Arial"/>
          <w:sz w:val="24"/>
          <w:szCs w:val="24"/>
        </w:rPr>
      </w:pPr>
      <w:r>
        <w:rPr>
          <w:rFonts w:ascii="Arial" w:hAnsi="Arial" w:cs="Arial"/>
          <w:sz w:val="24"/>
          <w:szCs w:val="24"/>
        </w:rPr>
        <w:t>2)</w:t>
      </w:r>
      <w:r w:rsidR="00576675">
        <w:rPr>
          <w:rFonts w:ascii="Arial" w:hAnsi="Arial" w:cs="Arial"/>
          <w:sz w:val="24"/>
          <w:szCs w:val="24"/>
        </w:rPr>
        <w:t xml:space="preserve"> </w:t>
      </w:r>
      <w:r w:rsidR="00D3320B" w:rsidRPr="00A8467C">
        <w:rPr>
          <w:rFonts w:ascii="Arial" w:hAnsi="Arial" w:cs="Arial"/>
          <w:b/>
          <w:sz w:val="24"/>
          <w:szCs w:val="24"/>
        </w:rPr>
        <w:t>περιορισμένες πρόσθετες δραστηριότητες</w:t>
      </w:r>
      <w:r w:rsidR="00D3320B" w:rsidRPr="00926356">
        <w:rPr>
          <w:rFonts w:ascii="Arial" w:hAnsi="Arial" w:cs="Arial"/>
          <w:b/>
          <w:sz w:val="24"/>
          <w:szCs w:val="24"/>
        </w:rPr>
        <w:t xml:space="preserve"> φόρτωσης και/</w:t>
      </w:r>
      <w:r w:rsidR="00926356">
        <w:rPr>
          <w:rFonts w:ascii="Arial" w:hAnsi="Arial" w:cs="Arial"/>
          <w:b/>
          <w:sz w:val="24"/>
          <w:szCs w:val="24"/>
        </w:rPr>
        <w:t>ή εκφόρτωσης</w:t>
      </w:r>
      <w:r w:rsidR="00926356">
        <w:rPr>
          <w:rStyle w:val="a9"/>
          <w:rFonts w:ascii="Arial" w:hAnsi="Arial" w:cs="Arial"/>
          <w:b/>
          <w:sz w:val="24"/>
          <w:szCs w:val="24"/>
        </w:rPr>
        <w:footnoteReference w:id="10"/>
      </w:r>
      <w:r w:rsidR="00926356">
        <w:rPr>
          <w:rFonts w:ascii="Arial" w:hAnsi="Arial" w:cs="Arial"/>
          <w:b/>
          <w:sz w:val="24"/>
          <w:szCs w:val="24"/>
        </w:rPr>
        <w:t xml:space="preserve"> </w:t>
      </w:r>
      <w:r w:rsidR="00576675">
        <w:rPr>
          <w:rFonts w:ascii="Arial" w:hAnsi="Arial" w:cs="Arial"/>
          <w:sz w:val="24"/>
          <w:szCs w:val="24"/>
        </w:rPr>
        <w:t>(δηλαδή εργασίες διασυνοριακών</w:t>
      </w:r>
      <w:r w:rsidR="00D3320B" w:rsidRPr="00A8467C">
        <w:rPr>
          <w:rFonts w:ascii="Arial" w:hAnsi="Arial" w:cs="Arial"/>
          <w:sz w:val="24"/>
          <w:szCs w:val="24"/>
        </w:rPr>
        <w:t xml:space="preserve"> συναλλαγών όπως περιγράφονται ανωτέρω) που πραγματοποιούνται στο πλαίσιο διμερών μεταφορών στα κράτη μέλη ή σε τρίτες χώρες από τις οποίες διέρχεται ο οδηγός</w:t>
      </w:r>
      <w:r w:rsidR="00576675">
        <w:rPr>
          <w:rFonts w:ascii="Arial" w:hAnsi="Arial" w:cs="Arial"/>
          <w:sz w:val="24"/>
          <w:szCs w:val="24"/>
        </w:rPr>
        <w:t>,</w:t>
      </w:r>
    </w:p>
    <w:p w:rsidR="00576675" w:rsidRDefault="00D3320B" w:rsidP="00576675">
      <w:pPr>
        <w:pStyle w:val="a3"/>
        <w:ind w:left="0"/>
        <w:jc w:val="both"/>
        <w:rPr>
          <w:rFonts w:ascii="Arial" w:hAnsi="Arial" w:cs="Arial"/>
          <w:sz w:val="24"/>
          <w:szCs w:val="24"/>
        </w:rPr>
      </w:pPr>
      <w:r w:rsidRPr="00A8467C">
        <w:rPr>
          <w:rFonts w:ascii="Arial" w:hAnsi="Arial" w:cs="Arial"/>
          <w:sz w:val="24"/>
          <w:szCs w:val="24"/>
        </w:rPr>
        <w:t>3)</w:t>
      </w:r>
      <w:r w:rsidR="00BA5063">
        <w:rPr>
          <w:rFonts w:ascii="Arial" w:hAnsi="Arial" w:cs="Arial"/>
          <w:sz w:val="24"/>
          <w:szCs w:val="24"/>
        </w:rPr>
        <w:t xml:space="preserve"> </w:t>
      </w:r>
      <w:r w:rsidR="00BA5063" w:rsidRPr="00BA5063">
        <w:rPr>
          <w:rFonts w:ascii="Arial" w:hAnsi="Arial" w:cs="Arial"/>
          <w:b/>
          <w:sz w:val="24"/>
          <w:szCs w:val="24"/>
        </w:rPr>
        <w:t>απλή</w:t>
      </w:r>
      <w:r w:rsidR="00BA5063">
        <w:rPr>
          <w:rFonts w:ascii="Arial" w:hAnsi="Arial" w:cs="Arial"/>
          <w:sz w:val="24"/>
          <w:szCs w:val="24"/>
        </w:rPr>
        <w:t xml:space="preserve"> </w:t>
      </w:r>
      <w:r w:rsidRPr="00A8467C">
        <w:rPr>
          <w:rFonts w:ascii="Arial" w:hAnsi="Arial" w:cs="Arial"/>
          <w:b/>
          <w:sz w:val="24"/>
          <w:szCs w:val="24"/>
        </w:rPr>
        <w:t>διέλευση</w:t>
      </w:r>
      <w:r w:rsidR="00830DA0">
        <w:rPr>
          <w:rStyle w:val="a9"/>
          <w:rFonts w:ascii="Arial" w:hAnsi="Arial" w:cs="Arial"/>
          <w:b/>
          <w:sz w:val="24"/>
          <w:szCs w:val="24"/>
        </w:rPr>
        <w:footnoteReference w:id="11"/>
      </w:r>
      <w:r w:rsidRPr="00A8467C">
        <w:rPr>
          <w:rFonts w:ascii="Arial" w:hAnsi="Arial" w:cs="Arial"/>
          <w:sz w:val="24"/>
          <w:szCs w:val="24"/>
        </w:rPr>
        <w:t xml:space="preserve"> από το έδαφος κράτους μέλους χωρίς την εκτέλεση οποιασδήποτε δραστ</w:t>
      </w:r>
      <w:r w:rsidR="00576675">
        <w:rPr>
          <w:rFonts w:ascii="Arial" w:hAnsi="Arial" w:cs="Arial"/>
          <w:sz w:val="24"/>
          <w:szCs w:val="24"/>
        </w:rPr>
        <w:t>ηριότητας φόρτωσης ή εκφόρτωσης,</w:t>
      </w:r>
    </w:p>
    <w:p w:rsidR="00BA5063" w:rsidRPr="008B2308" w:rsidRDefault="00D3320B" w:rsidP="008B2308">
      <w:pPr>
        <w:pStyle w:val="a3"/>
        <w:spacing w:after="0"/>
        <w:ind w:left="0"/>
        <w:jc w:val="both"/>
        <w:rPr>
          <w:rFonts w:ascii="Arial" w:hAnsi="Arial" w:cs="Arial"/>
          <w:sz w:val="24"/>
          <w:szCs w:val="24"/>
        </w:rPr>
      </w:pPr>
      <w:r w:rsidRPr="00A8467C">
        <w:rPr>
          <w:rFonts w:ascii="Arial" w:hAnsi="Arial" w:cs="Arial"/>
          <w:sz w:val="24"/>
          <w:szCs w:val="24"/>
        </w:rPr>
        <w:t xml:space="preserve">4) </w:t>
      </w:r>
      <w:r w:rsidR="00BA5063">
        <w:rPr>
          <w:rFonts w:ascii="Arial" w:hAnsi="Arial" w:cs="Arial"/>
          <w:b/>
          <w:sz w:val="24"/>
          <w:szCs w:val="24"/>
        </w:rPr>
        <w:t>αρχική ή τελική διαδρομή</w:t>
      </w:r>
      <w:r w:rsidRPr="00A8467C">
        <w:rPr>
          <w:rFonts w:ascii="Arial" w:hAnsi="Arial" w:cs="Arial"/>
          <w:b/>
          <w:sz w:val="24"/>
          <w:szCs w:val="24"/>
        </w:rPr>
        <w:t xml:space="preserve"> συνδυασμένης μεταφοράς</w:t>
      </w:r>
      <w:r w:rsidR="00830DA0">
        <w:rPr>
          <w:rStyle w:val="a9"/>
          <w:rFonts w:ascii="Arial" w:hAnsi="Arial" w:cs="Arial"/>
          <w:b/>
          <w:sz w:val="24"/>
          <w:szCs w:val="24"/>
        </w:rPr>
        <w:footnoteReference w:id="12"/>
      </w:r>
      <w:r w:rsidRPr="00A8467C">
        <w:rPr>
          <w:rFonts w:ascii="Arial" w:hAnsi="Arial" w:cs="Arial"/>
          <w:sz w:val="24"/>
          <w:szCs w:val="24"/>
        </w:rPr>
        <w:t>, όπως ορίζεται στην ο</w:t>
      </w:r>
      <w:r w:rsidR="00BA5063">
        <w:rPr>
          <w:rFonts w:ascii="Arial" w:hAnsi="Arial" w:cs="Arial"/>
          <w:sz w:val="24"/>
          <w:szCs w:val="24"/>
        </w:rPr>
        <w:t>δηγία 92/106/ΕΟΚ</w:t>
      </w:r>
      <w:r w:rsidR="00830DA0">
        <w:rPr>
          <w:rStyle w:val="a9"/>
          <w:rFonts w:ascii="Arial" w:hAnsi="Arial" w:cs="Arial"/>
          <w:sz w:val="24"/>
          <w:szCs w:val="24"/>
        </w:rPr>
        <w:footnoteReference w:id="13"/>
      </w:r>
      <w:r w:rsidR="00BA5063">
        <w:rPr>
          <w:rFonts w:ascii="Arial" w:hAnsi="Arial" w:cs="Arial"/>
          <w:sz w:val="24"/>
          <w:szCs w:val="24"/>
        </w:rPr>
        <w:t xml:space="preserve"> του Συμβουλίου, στην περίπτωση που η οδική διαδρομή από μόνη της</w:t>
      </w:r>
      <w:r w:rsidRPr="00A8467C">
        <w:rPr>
          <w:rFonts w:ascii="Arial" w:hAnsi="Arial" w:cs="Arial"/>
          <w:sz w:val="24"/>
          <w:szCs w:val="24"/>
        </w:rPr>
        <w:t xml:space="preserve"> </w:t>
      </w:r>
      <w:r w:rsidR="00BA5063">
        <w:rPr>
          <w:rFonts w:ascii="Arial" w:hAnsi="Arial" w:cs="Arial"/>
          <w:sz w:val="24"/>
          <w:szCs w:val="24"/>
        </w:rPr>
        <w:t xml:space="preserve">συνίσταται </w:t>
      </w:r>
      <w:r w:rsidRPr="00A8467C">
        <w:rPr>
          <w:rFonts w:ascii="Arial" w:hAnsi="Arial" w:cs="Arial"/>
          <w:sz w:val="24"/>
          <w:szCs w:val="24"/>
        </w:rPr>
        <w:t xml:space="preserve">από διεθνή διμερή μεταφορά.   </w:t>
      </w:r>
    </w:p>
    <w:p w:rsidR="00D3320B" w:rsidRPr="009A7CE7" w:rsidRDefault="00D3320B" w:rsidP="009A7CE7">
      <w:pPr>
        <w:spacing w:after="0"/>
        <w:jc w:val="center"/>
        <w:rPr>
          <w:rFonts w:ascii="Arial" w:hAnsi="Arial" w:cs="Arial"/>
          <w:b/>
          <w:sz w:val="24"/>
          <w:szCs w:val="24"/>
        </w:rPr>
      </w:pPr>
      <w:r w:rsidRPr="009A7CE7">
        <w:rPr>
          <w:rFonts w:ascii="Arial" w:hAnsi="Arial" w:cs="Arial"/>
          <w:b/>
          <w:sz w:val="24"/>
          <w:szCs w:val="24"/>
        </w:rPr>
        <w:lastRenderedPageBreak/>
        <w:t>ΔΙΟΙΚΗΤΙΚΕΣ ΥΠΟΧΡΕΩΣΕΙΣ</w:t>
      </w:r>
    </w:p>
    <w:p w:rsidR="00D3320B" w:rsidRDefault="00D3320B" w:rsidP="009A7CE7">
      <w:pPr>
        <w:pStyle w:val="a3"/>
        <w:spacing w:after="0"/>
        <w:jc w:val="both"/>
        <w:rPr>
          <w:rFonts w:ascii="Arial" w:hAnsi="Arial" w:cs="Arial"/>
          <w:b/>
          <w:sz w:val="24"/>
          <w:szCs w:val="24"/>
        </w:rPr>
      </w:pPr>
      <w:r w:rsidRPr="009A7CE7">
        <w:rPr>
          <w:rFonts w:ascii="Arial" w:hAnsi="Arial" w:cs="Arial"/>
          <w:b/>
          <w:sz w:val="24"/>
          <w:szCs w:val="24"/>
        </w:rPr>
        <w:t xml:space="preserve">του </w:t>
      </w:r>
      <w:r w:rsidR="00F937C3" w:rsidRPr="009A7CE7">
        <w:rPr>
          <w:rFonts w:ascii="Arial" w:hAnsi="Arial" w:cs="Arial"/>
          <w:b/>
          <w:sz w:val="24"/>
          <w:szCs w:val="24"/>
        </w:rPr>
        <w:t xml:space="preserve">μεταφορέα </w:t>
      </w:r>
      <w:r w:rsidRPr="009A7CE7">
        <w:rPr>
          <w:rFonts w:ascii="Arial" w:hAnsi="Arial" w:cs="Arial"/>
          <w:b/>
          <w:sz w:val="24"/>
          <w:szCs w:val="24"/>
        </w:rPr>
        <w:t>πριν, κατά τη διάρκεια και μετά την απόσπαση</w:t>
      </w:r>
    </w:p>
    <w:p w:rsidR="009A7CE7" w:rsidRPr="009A7CE7" w:rsidRDefault="009A7CE7" w:rsidP="009A7CE7">
      <w:pPr>
        <w:pStyle w:val="a3"/>
        <w:spacing w:after="0"/>
        <w:jc w:val="both"/>
        <w:rPr>
          <w:rFonts w:ascii="Arial" w:hAnsi="Arial" w:cs="Arial"/>
          <w:b/>
          <w:sz w:val="24"/>
          <w:szCs w:val="24"/>
        </w:rPr>
      </w:pPr>
    </w:p>
    <w:p w:rsidR="00D3320B" w:rsidRPr="00A8467C" w:rsidRDefault="00D3320B" w:rsidP="00F937C3">
      <w:pPr>
        <w:jc w:val="both"/>
        <w:rPr>
          <w:rFonts w:ascii="Arial" w:hAnsi="Arial" w:cs="Arial"/>
          <w:sz w:val="24"/>
          <w:szCs w:val="24"/>
        </w:rPr>
      </w:pPr>
      <w:r w:rsidRPr="00A8467C">
        <w:rPr>
          <w:rFonts w:ascii="Arial" w:hAnsi="Arial" w:cs="Arial"/>
          <w:sz w:val="24"/>
          <w:szCs w:val="24"/>
        </w:rPr>
        <w:t xml:space="preserve">Η οδηγία (ΕΕ) 2020/1057, στο άρθρο 1, παράγραφοι 11 και 12, καθορίζει τις διοικητικές υποχρεώσεις που πρέπει να πληρούν οι </w:t>
      </w:r>
      <w:r w:rsidR="00F937C3">
        <w:rPr>
          <w:rFonts w:ascii="Arial" w:hAnsi="Arial" w:cs="Arial"/>
          <w:sz w:val="24"/>
          <w:szCs w:val="24"/>
        </w:rPr>
        <w:t xml:space="preserve">μεταφορείς </w:t>
      </w:r>
      <w:r w:rsidRPr="00A8467C">
        <w:rPr>
          <w:rFonts w:ascii="Arial" w:hAnsi="Arial" w:cs="Arial"/>
          <w:sz w:val="24"/>
          <w:szCs w:val="24"/>
        </w:rPr>
        <w:t xml:space="preserve">για να αποδεικνύουν τη συμμόρφωση με τους κανόνες σχετικά με την απόσπαση οδηγών.  </w:t>
      </w:r>
    </w:p>
    <w:p w:rsidR="00D3320B" w:rsidRPr="00A8467C" w:rsidRDefault="00D3320B" w:rsidP="00F937C3">
      <w:pPr>
        <w:jc w:val="both"/>
        <w:rPr>
          <w:rFonts w:ascii="Arial" w:hAnsi="Arial" w:cs="Arial"/>
          <w:b/>
          <w:sz w:val="24"/>
          <w:szCs w:val="24"/>
        </w:rPr>
      </w:pPr>
      <w:r w:rsidRPr="00A8467C">
        <w:rPr>
          <w:rFonts w:ascii="Arial" w:hAnsi="Arial" w:cs="Arial"/>
          <w:b/>
          <w:sz w:val="24"/>
          <w:szCs w:val="24"/>
        </w:rPr>
        <w:t xml:space="preserve">Πριν από την απόσπαση, </w:t>
      </w:r>
      <w:r w:rsidR="00F937C3">
        <w:rPr>
          <w:rFonts w:ascii="Arial" w:hAnsi="Arial" w:cs="Arial"/>
          <w:b/>
          <w:sz w:val="24"/>
          <w:szCs w:val="24"/>
        </w:rPr>
        <w:t xml:space="preserve">ο μεταφορέας </w:t>
      </w:r>
      <w:r w:rsidRPr="00A8467C">
        <w:rPr>
          <w:rFonts w:ascii="Arial" w:hAnsi="Arial" w:cs="Arial"/>
          <w:b/>
          <w:sz w:val="24"/>
          <w:szCs w:val="24"/>
        </w:rPr>
        <w:t xml:space="preserve">οφείλει: </w:t>
      </w:r>
    </w:p>
    <w:p w:rsidR="00D3320B" w:rsidRPr="00A8467C" w:rsidRDefault="006B3C42" w:rsidP="00F937C3">
      <w:pPr>
        <w:pStyle w:val="a3"/>
        <w:numPr>
          <w:ilvl w:val="0"/>
          <w:numId w:val="2"/>
        </w:numPr>
        <w:jc w:val="both"/>
        <w:rPr>
          <w:rFonts w:ascii="Arial" w:hAnsi="Arial" w:cs="Arial"/>
          <w:sz w:val="24"/>
          <w:szCs w:val="24"/>
        </w:rPr>
      </w:pPr>
      <w:r>
        <w:rPr>
          <w:rFonts w:ascii="Arial" w:hAnsi="Arial" w:cs="Arial"/>
          <w:sz w:val="24"/>
          <w:szCs w:val="24"/>
        </w:rPr>
        <w:t>ν</w:t>
      </w:r>
      <w:r w:rsidR="00D3320B" w:rsidRPr="00A8467C">
        <w:rPr>
          <w:rFonts w:ascii="Arial" w:hAnsi="Arial" w:cs="Arial"/>
          <w:sz w:val="24"/>
          <w:szCs w:val="24"/>
        </w:rPr>
        <w:t>α υποβάλλει δήλωση απόσπασης στις αρχές του κράτους μέλους στο οποίο αποσπάται ο οδηγός</w:t>
      </w:r>
      <w:r w:rsidR="00F937C3">
        <w:rPr>
          <w:rFonts w:ascii="Arial" w:hAnsi="Arial" w:cs="Arial"/>
          <w:sz w:val="24"/>
          <w:szCs w:val="24"/>
        </w:rPr>
        <w:t>,</w:t>
      </w:r>
    </w:p>
    <w:p w:rsidR="00D3320B" w:rsidRPr="00A8467C" w:rsidRDefault="00D3320B" w:rsidP="00F937C3">
      <w:pPr>
        <w:pStyle w:val="a3"/>
        <w:numPr>
          <w:ilvl w:val="0"/>
          <w:numId w:val="2"/>
        </w:numPr>
        <w:jc w:val="both"/>
        <w:rPr>
          <w:rFonts w:ascii="Arial" w:hAnsi="Arial" w:cs="Arial"/>
          <w:sz w:val="24"/>
          <w:szCs w:val="24"/>
        </w:rPr>
      </w:pPr>
      <w:r w:rsidRPr="00A8467C">
        <w:rPr>
          <w:rFonts w:ascii="Arial" w:hAnsi="Arial" w:cs="Arial"/>
          <w:sz w:val="24"/>
          <w:szCs w:val="24"/>
        </w:rPr>
        <w:t>το αργότερο κατά την έναρξη της απόσπασης</w:t>
      </w:r>
      <w:r w:rsidR="00B57270">
        <w:rPr>
          <w:rFonts w:ascii="Arial" w:hAnsi="Arial" w:cs="Arial"/>
          <w:sz w:val="24"/>
          <w:szCs w:val="24"/>
        </w:rPr>
        <w:t>,</w:t>
      </w:r>
    </w:p>
    <w:p w:rsidR="00D3320B" w:rsidRPr="00A8467C" w:rsidRDefault="00D3320B" w:rsidP="00F937C3">
      <w:pPr>
        <w:pStyle w:val="a3"/>
        <w:numPr>
          <w:ilvl w:val="0"/>
          <w:numId w:val="2"/>
        </w:numPr>
        <w:jc w:val="both"/>
        <w:rPr>
          <w:rFonts w:ascii="Arial" w:hAnsi="Arial" w:cs="Arial"/>
          <w:sz w:val="24"/>
          <w:szCs w:val="24"/>
        </w:rPr>
      </w:pPr>
      <w:r w:rsidRPr="00A8467C">
        <w:rPr>
          <w:rFonts w:ascii="Arial" w:hAnsi="Arial" w:cs="Arial"/>
          <w:sz w:val="24"/>
          <w:szCs w:val="24"/>
        </w:rPr>
        <w:t xml:space="preserve">χρησιμοποιώντας την πολύγλωσση δημόσια </w:t>
      </w:r>
      <w:proofErr w:type="spellStart"/>
      <w:r w:rsidRPr="00A8467C">
        <w:rPr>
          <w:rFonts w:ascii="Arial" w:hAnsi="Arial" w:cs="Arial"/>
          <w:sz w:val="24"/>
          <w:szCs w:val="24"/>
        </w:rPr>
        <w:t>διεπαφή</w:t>
      </w:r>
      <w:proofErr w:type="spellEnd"/>
      <w:r w:rsidRPr="00A8467C">
        <w:rPr>
          <w:rFonts w:ascii="Arial" w:hAnsi="Arial" w:cs="Arial"/>
          <w:sz w:val="24"/>
          <w:szCs w:val="24"/>
        </w:rPr>
        <w:t xml:space="preserve"> που είναι συνδεδεμένη με το σύστημα πληροφόρηση</w:t>
      </w:r>
      <w:r w:rsidR="0021008B">
        <w:rPr>
          <w:rFonts w:ascii="Arial" w:hAnsi="Arial" w:cs="Arial"/>
          <w:sz w:val="24"/>
          <w:szCs w:val="24"/>
        </w:rPr>
        <w:t>ς για την εσωτερική αγορά (IMI).</w:t>
      </w:r>
      <w:r w:rsidRPr="00A8467C">
        <w:rPr>
          <w:rFonts w:ascii="Arial" w:hAnsi="Arial" w:cs="Arial"/>
          <w:sz w:val="24"/>
          <w:szCs w:val="24"/>
        </w:rPr>
        <w:t xml:space="preserve"> </w:t>
      </w:r>
    </w:p>
    <w:p w:rsidR="00D3320B" w:rsidRPr="00A8467C" w:rsidRDefault="00D3320B" w:rsidP="00B57270">
      <w:pPr>
        <w:pStyle w:val="a3"/>
        <w:spacing w:after="0" w:line="240" w:lineRule="auto"/>
        <w:rPr>
          <w:rFonts w:ascii="Arial" w:hAnsi="Arial" w:cs="Arial"/>
          <w:sz w:val="24"/>
          <w:szCs w:val="24"/>
        </w:rPr>
      </w:pPr>
    </w:p>
    <w:p w:rsidR="00D3320B" w:rsidRPr="0021008B" w:rsidRDefault="00D3320B" w:rsidP="002A5E66">
      <w:pPr>
        <w:jc w:val="both"/>
        <w:rPr>
          <w:rFonts w:ascii="Arial" w:hAnsi="Arial" w:cs="Arial"/>
          <w:sz w:val="24"/>
          <w:szCs w:val="24"/>
        </w:rPr>
      </w:pPr>
      <w:r w:rsidRPr="0021008B">
        <w:rPr>
          <w:rFonts w:ascii="Arial" w:hAnsi="Arial" w:cs="Arial"/>
          <w:b/>
          <w:sz w:val="24"/>
          <w:szCs w:val="24"/>
        </w:rPr>
        <w:t>Το περιεχόμενο της δήλωσης απόσπασης:</w:t>
      </w:r>
      <w:r w:rsidRPr="0021008B">
        <w:rPr>
          <w:rFonts w:ascii="Arial" w:hAnsi="Arial" w:cs="Arial"/>
          <w:sz w:val="24"/>
          <w:szCs w:val="24"/>
        </w:rPr>
        <w:t xml:space="preserve">  </w:t>
      </w:r>
    </w:p>
    <w:p w:rsidR="004A196D" w:rsidRPr="00B57270" w:rsidRDefault="004A196D" w:rsidP="00B57270">
      <w:pPr>
        <w:pStyle w:val="a3"/>
        <w:numPr>
          <w:ilvl w:val="0"/>
          <w:numId w:val="6"/>
        </w:numPr>
        <w:jc w:val="both"/>
        <w:rPr>
          <w:rFonts w:ascii="Arial" w:hAnsi="Arial" w:cs="Arial"/>
          <w:sz w:val="24"/>
          <w:szCs w:val="24"/>
        </w:rPr>
      </w:pPr>
      <w:r w:rsidRPr="00B57270">
        <w:rPr>
          <w:rFonts w:ascii="Arial" w:hAnsi="Arial" w:cs="Arial"/>
          <w:sz w:val="24"/>
          <w:szCs w:val="24"/>
        </w:rPr>
        <w:t>την ταυτότητα του</w:t>
      </w:r>
      <w:r w:rsidR="0021008B" w:rsidRPr="00B57270">
        <w:rPr>
          <w:rFonts w:ascii="Arial" w:hAnsi="Arial" w:cs="Arial"/>
          <w:sz w:val="24"/>
          <w:szCs w:val="24"/>
        </w:rPr>
        <w:t xml:space="preserve"> μεταφορέα</w:t>
      </w:r>
      <w:r w:rsidRPr="00B57270">
        <w:rPr>
          <w:rFonts w:ascii="Arial" w:hAnsi="Arial" w:cs="Arial"/>
          <w:sz w:val="24"/>
          <w:szCs w:val="24"/>
        </w:rPr>
        <w:t>, τουλάχιστον με τη μορφή του αριθμ</w:t>
      </w:r>
      <w:r w:rsidR="0021008B" w:rsidRPr="00B57270">
        <w:rPr>
          <w:rFonts w:ascii="Arial" w:hAnsi="Arial" w:cs="Arial"/>
          <w:sz w:val="24"/>
          <w:szCs w:val="24"/>
        </w:rPr>
        <w:t>ού της κοινοτικής άδειας όπου</w:t>
      </w:r>
      <w:r w:rsidRPr="00B57270">
        <w:rPr>
          <w:rFonts w:ascii="Arial" w:hAnsi="Arial" w:cs="Arial"/>
          <w:sz w:val="24"/>
          <w:szCs w:val="24"/>
        </w:rPr>
        <w:t xml:space="preserve"> ο αριθμός </w:t>
      </w:r>
      <w:r w:rsidR="0021008B" w:rsidRPr="00B57270">
        <w:rPr>
          <w:rFonts w:ascii="Arial" w:hAnsi="Arial" w:cs="Arial"/>
          <w:sz w:val="24"/>
          <w:szCs w:val="24"/>
        </w:rPr>
        <w:t>αυτός είναι διαθέσιμος,</w:t>
      </w:r>
    </w:p>
    <w:p w:rsidR="004A196D" w:rsidRPr="00B57270" w:rsidRDefault="0021008B" w:rsidP="00B57270">
      <w:pPr>
        <w:pStyle w:val="a3"/>
        <w:numPr>
          <w:ilvl w:val="0"/>
          <w:numId w:val="6"/>
        </w:numPr>
        <w:jc w:val="both"/>
        <w:rPr>
          <w:rFonts w:ascii="Arial" w:hAnsi="Arial" w:cs="Arial"/>
          <w:sz w:val="24"/>
          <w:szCs w:val="24"/>
        </w:rPr>
      </w:pPr>
      <w:r w:rsidRPr="00B57270">
        <w:rPr>
          <w:rFonts w:ascii="Arial" w:hAnsi="Arial" w:cs="Arial"/>
          <w:sz w:val="24"/>
          <w:szCs w:val="24"/>
        </w:rPr>
        <w:t>τα στοιχεία επικοινωνίας του</w:t>
      </w:r>
      <w:r w:rsidR="004A196D" w:rsidRPr="00B57270">
        <w:rPr>
          <w:rFonts w:ascii="Arial" w:hAnsi="Arial" w:cs="Arial"/>
          <w:sz w:val="24"/>
          <w:szCs w:val="24"/>
        </w:rPr>
        <w:t xml:space="preserve"> διαχειριστή μεταφορών ή άλλου προσώπου επαφής στο κράτος μέλος εγκατάστασης </w:t>
      </w:r>
      <w:r w:rsidRPr="00B57270">
        <w:rPr>
          <w:rFonts w:ascii="Arial" w:hAnsi="Arial" w:cs="Arial"/>
          <w:sz w:val="24"/>
          <w:szCs w:val="24"/>
        </w:rPr>
        <w:t xml:space="preserve">με σκοπό </w:t>
      </w:r>
      <w:r w:rsidR="004A196D" w:rsidRPr="00B57270">
        <w:rPr>
          <w:rFonts w:ascii="Arial" w:hAnsi="Arial" w:cs="Arial"/>
          <w:sz w:val="24"/>
          <w:szCs w:val="24"/>
        </w:rPr>
        <w:t>τη σύνδεση με τις αρμόδιες αρχές του κράτους μέλους υποδοχής στο οποίο παρέχονται οι υπηρεσίες και για την αποστολή και παραλαβή εγγράφων ή ειδοποιήσεων</w:t>
      </w:r>
      <w:r w:rsidRPr="00B57270">
        <w:rPr>
          <w:rFonts w:ascii="Arial" w:hAnsi="Arial" w:cs="Arial"/>
          <w:sz w:val="24"/>
          <w:szCs w:val="24"/>
        </w:rPr>
        <w:t>,</w:t>
      </w:r>
    </w:p>
    <w:p w:rsidR="004A196D" w:rsidRPr="00B57270" w:rsidRDefault="004A196D" w:rsidP="00B57270">
      <w:pPr>
        <w:pStyle w:val="a3"/>
        <w:numPr>
          <w:ilvl w:val="0"/>
          <w:numId w:val="6"/>
        </w:numPr>
        <w:jc w:val="both"/>
        <w:rPr>
          <w:rFonts w:ascii="Arial" w:hAnsi="Arial" w:cs="Arial"/>
          <w:sz w:val="24"/>
          <w:szCs w:val="24"/>
        </w:rPr>
      </w:pPr>
      <w:r w:rsidRPr="00B57270">
        <w:rPr>
          <w:rFonts w:ascii="Arial" w:hAnsi="Arial" w:cs="Arial"/>
          <w:sz w:val="24"/>
          <w:szCs w:val="24"/>
        </w:rPr>
        <w:t>την ταυτότητα του οδηγού, τη διεύθυνση της κατοικίας και</w:t>
      </w:r>
      <w:r w:rsidR="0021008B" w:rsidRPr="00B57270">
        <w:rPr>
          <w:rFonts w:ascii="Arial" w:hAnsi="Arial" w:cs="Arial"/>
          <w:sz w:val="24"/>
          <w:szCs w:val="24"/>
        </w:rPr>
        <w:t xml:space="preserve"> τον αριθμό της άδειας οδήγησης,</w:t>
      </w:r>
    </w:p>
    <w:p w:rsidR="00A8467C" w:rsidRPr="00B57270" w:rsidRDefault="004A196D" w:rsidP="00B57270">
      <w:pPr>
        <w:pStyle w:val="a3"/>
        <w:numPr>
          <w:ilvl w:val="0"/>
          <w:numId w:val="6"/>
        </w:numPr>
        <w:jc w:val="both"/>
        <w:rPr>
          <w:rFonts w:ascii="Arial" w:hAnsi="Arial" w:cs="Arial"/>
          <w:sz w:val="24"/>
          <w:szCs w:val="24"/>
        </w:rPr>
      </w:pPr>
      <w:r w:rsidRPr="00B57270">
        <w:rPr>
          <w:rFonts w:ascii="Arial" w:hAnsi="Arial" w:cs="Arial"/>
          <w:sz w:val="24"/>
          <w:szCs w:val="24"/>
        </w:rPr>
        <w:t xml:space="preserve">την ημερομηνία έναρξης της σύμβασης εργασίας του </w:t>
      </w:r>
      <w:r w:rsidR="00A8467C" w:rsidRPr="00B57270">
        <w:rPr>
          <w:rFonts w:ascii="Arial" w:hAnsi="Arial" w:cs="Arial"/>
          <w:sz w:val="24"/>
          <w:szCs w:val="24"/>
        </w:rPr>
        <w:t>οδηγού και το εφαρμοστέο δίκαιο</w:t>
      </w:r>
      <w:r w:rsidR="002A5E66" w:rsidRPr="00B57270">
        <w:rPr>
          <w:rFonts w:ascii="Arial" w:hAnsi="Arial" w:cs="Arial"/>
          <w:sz w:val="24"/>
          <w:szCs w:val="24"/>
        </w:rPr>
        <w:t xml:space="preserve"> σε αυτή,</w:t>
      </w:r>
    </w:p>
    <w:p w:rsidR="004A196D" w:rsidRPr="00B57270" w:rsidRDefault="004A196D" w:rsidP="00B57270">
      <w:pPr>
        <w:pStyle w:val="a3"/>
        <w:numPr>
          <w:ilvl w:val="0"/>
          <w:numId w:val="6"/>
        </w:numPr>
        <w:jc w:val="both"/>
        <w:rPr>
          <w:rFonts w:ascii="Arial" w:hAnsi="Arial" w:cs="Arial"/>
          <w:sz w:val="24"/>
          <w:szCs w:val="24"/>
        </w:rPr>
      </w:pPr>
      <w:r w:rsidRPr="00B57270">
        <w:rPr>
          <w:rFonts w:ascii="Arial" w:hAnsi="Arial" w:cs="Arial"/>
          <w:sz w:val="24"/>
          <w:szCs w:val="24"/>
        </w:rPr>
        <w:t>την προβλεπόμενη ημερομηνία έναρξης και λήξης της απόσπασης</w:t>
      </w:r>
    </w:p>
    <w:p w:rsidR="00D3320B" w:rsidRPr="00B57270" w:rsidRDefault="002A5E66" w:rsidP="00B57270">
      <w:pPr>
        <w:pStyle w:val="a3"/>
        <w:numPr>
          <w:ilvl w:val="0"/>
          <w:numId w:val="6"/>
        </w:numPr>
        <w:jc w:val="both"/>
        <w:rPr>
          <w:rFonts w:ascii="Arial" w:hAnsi="Arial" w:cs="Arial"/>
          <w:sz w:val="24"/>
          <w:szCs w:val="24"/>
        </w:rPr>
      </w:pPr>
      <w:r w:rsidRPr="00B57270">
        <w:rPr>
          <w:rFonts w:ascii="Arial" w:hAnsi="Arial" w:cs="Arial"/>
          <w:sz w:val="24"/>
          <w:szCs w:val="24"/>
        </w:rPr>
        <w:t xml:space="preserve">τον αριθμό </w:t>
      </w:r>
      <w:r w:rsidR="004A196D" w:rsidRPr="00B57270">
        <w:rPr>
          <w:rFonts w:ascii="Arial" w:hAnsi="Arial" w:cs="Arial"/>
          <w:sz w:val="24"/>
          <w:szCs w:val="24"/>
        </w:rPr>
        <w:t>κυκλοφορίας των μηχανοκίνητων οχημάτων,</w:t>
      </w:r>
    </w:p>
    <w:p w:rsidR="004A196D" w:rsidRPr="00B57270" w:rsidRDefault="004A196D" w:rsidP="00B57270">
      <w:pPr>
        <w:pStyle w:val="a3"/>
        <w:numPr>
          <w:ilvl w:val="0"/>
          <w:numId w:val="6"/>
        </w:numPr>
        <w:jc w:val="both"/>
        <w:rPr>
          <w:rFonts w:ascii="Arial" w:hAnsi="Arial" w:cs="Arial"/>
          <w:sz w:val="24"/>
          <w:szCs w:val="24"/>
        </w:rPr>
      </w:pPr>
      <w:r w:rsidRPr="00B57270">
        <w:rPr>
          <w:rFonts w:ascii="Arial" w:hAnsi="Arial" w:cs="Arial"/>
          <w:sz w:val="24"/>
          <w:szCs w:val="24"/>
        </w:rPr>
        <w:t xml:space="preserve">τις παρεχόμενες υπηρεσίες μεταφοράς (π.χ. μεταφορά εμπορευμάτων, μεταφορά επιβατών, διεθνείς μεταφορές ή </w:t>
      </w:r>
      <w:proofErr w:type="spellStart"/>
      <w:r w:rsidRPr="00B57270">
        <w:rPr>
          <w:rFonts w:ascii="Arial" w:hAnsi="Arial" w:cs="Arial"/>
          <w:sz w:val="24"/>
          <w:szCs w:val="24"/>
        </w:rPr>
        <w:t>ενδομεταφορές</w:t>
      </w:r>
      <w:proofErr w:type="spellEnd"/>
      <w:r w:rsidRPr="00B57270">
        <w:rPr>
          <w:rFonts w:ascii="Arial" w:hAnsi="Arial" w:cs="Arial"/>
          <w:sz w:val="24"/>
          <w:szCs w:val="24"/>
        </w:rPr>
        <w:t>).</w:t>
      </w:r>
    </w:p>
    <w:p w:rsidR="004A196D" w:rsidRPr="00A8467C" w:rsidRDefault="004A196D" w:rsidP="000C3F58">
      <w:pPr>
        <w:spacing w:after="0" w:line="240" w:lineRule="auto"/>
        <w:rPr>
          <w:rFonts w:ascii="Arial" w:hAnsi="Arial" w:cs="Arial"/>
          <w:sz w:val="24"/>
          <w:szCs w:val="24"/>
        </w:rPr>
      </w:pPr>
    </w:p>
    <w:p w:rsidR="00D86CD6" w:rsidRPr="00A8467C" w:rsidRDefault="004A196D" w:rsidP="00DD0EE1">
      <w:pPr>
        <w:jc w:val="both"/>
        <w:rPr>
          <w:rFonts w:ascii="Arial" w:hAnsi="Arial" w:cs="Arial"/>
          <w:sz w:val="24"/>
          <w:szCs w:val="24"/>
        </w:rPr>
      </w:pPr>
      <w:r w:rsidRPr="00A8467C">
        <w:rPr>
          <w:rFonts w:ascii="Arial" w:hAnsi="Arial" w:cs="Arial"/>
          <w:b/>
          <w:sz w:val="24"/>
          <w:szCs w:val="24"/>
        </w:rPr>
        <w:t>Κατά τη διάρκεια της απόσπασης ο</w:t>
      </w:r>
      <w:r w:rsidR="00DD0EE1">
        <w:rPr>
          <w:rFonts w:ascii="Arial" w:hAnsi="Arial" w:cs="Arial"/>
          <w:b/>
          <w:sz w:val="24"/>
          <w:szCs w:val="24"/>
        </w:rPr>
        <w:t xml:space="preserve"> μεταφορέας πρέπει</w:t>
      </w:r>
      <w:r w:rsidRPr="00A8467C">
        <w:rPr>
          <w:rFonts w:ascii="Arial" w:hAnsi="Arial" w:cs="Arial"/>
          <w:b/>
          <w:sz w:val="24"/>
          <w:szCs w:val="24"/>
        </w:rPr>
        <w:t>:</w:t>
      </w:r>
      <w:r w:rsidR="00DD0EE1">
        <w:rPr>
          <w:rFonts w:ascii="Arial" w:hAnsi="Arial" w:cs="Arial"/>
          <w:sz w:val="24"/>
          <w:szCs w:val="24"/>
        </w:rPr>
        <w:t xml:space="preserve"> </w:t>
      </w:r>
      <w:r w:rsidRPr="00A8467C">
        <w:rPr>
          <w:rFonts w:ascii="Arial" w:hAnsi="Arial" w:cs="Arial"/>
          <w:sz w:val="24"/>
          <w:szCs w:val="24"/>
        </w:rPr>
        <w:t xml:space="preserve"> </w:t>
      </w:r>
    </w:p>
    <w:p w:rsidR="00D86CD6" w:rsidRPr="00A8467C" w:rsidRDefault="004A196D" w:rsidP="00DD0EE1">
      <w:pPr>
        <w:pStyle w:val="a3"/>
        <w:numPr>
          <w:ilvl w:val="0"/>
          <w:numId w:val="3"/>
        </w:numPr>
        <w:jc w:val="both"/>
        <w:rPr>
          <w:rFonts w:ascii="Arial" w:hAnsi="Arial" w:cs="Arial"/>
          <w:sz w:val="24"/>
          <w:szCs w:val="24"/>
        </w:rPr>
      </w:pPr>
      <w:r w:rsidRPr="00A8467C">
        <w:rPr>
          <w:rFonts w:ascii="Arial" w:hAnsi="Arial" w:cs="Arial"/>
          <w:sz w:val="24"/>
          <w:szCs w:val="24"/>
        </w:rPr>
        <w:t xml:space="preserve">διασφαλίζει ότι οι οδηγοί έχουν στη διάθεσή τους τα ακόλουθα έγγραφα: </w:t>
      </w:r>
    </w:p>
    <w:p w:rsidR="00D86CD6" w:rsidRPr="00427F1D" w:rsidRDefault="004A196D" w:rsidP="00DD0EE1">
      <w:pPr>
        <w:pStyle w:val="a3"/>
        <w:jc w:val="both"/>
        <w:rPr>
          <w:rFonts w:ascii="Arial" w:hAnsi="Arial" w:cs="Arial"/>
          <w:sz w:val="24"/>
          <w:szCs w:val="24"/>
        </w:rPr>
      </w:pPr>
      <w:proofErr w:type="gramStart"/>
      <w:r w:rsidRPr="00A8467C">
        <w:rPr>
          <w:rFonts w:ascii="MS Gothic" w:eastAsia="MS Gothic" w:hAnsi="MS Gothic" w:cs="MS Gothic" w:hint="eastAsia"/>
          <w:sz w:val="24"/>
          <w:szCs w:val="24"/>
        </w:rPr>
        <w:t>➢</w:t>
      </w:r>
      <w:r w:rsidR="00DD0EE1">
        <w:rPr>
          <w:rFonts w:ascii="Arial" w:hAnsi="Arial" w:cs="Arial"/>
          <w:sz w:val="24"/>
          <w:szCs w:val="24"/>
        </w:rPr>
        <w:t xml:space="preserve"> </w:t>
      </w:r>
      <w:r w:rsidR="000C3F58">
        <w:rPr>
          <w:rFonts w:ascii="Arial" w:hAnsi="Arial" w:cs="Arial"/>
          <w:sz w:val="24"/>
          <w:szCs w:val="24"/>
        </w:rPr>
        <w:t xml:space="preserve"> </w:t>
      </w:r>
      <w:r w:rsidR="00DD0EE1">
        <w:rPr>
          <w:rFonts w:ascii="Arial" w:hAnsi="Arial" w:cs="Arial"/>
          <w:sz w:val="24"/>
          <w:szCs w:val="24"/>
        </w:rPr>
        <w:t>την</w:t>
      </w:r>
      <w:proofErr w:type="gramEnd"/>
      <w:r w:rsidRPr="00A8467C">
        <w:rPr>
          <w:rFonts w:ascii="Arial" w:hAnsi="Arial" w:cs="Arial"/>
          <w:sz w:val="24"/>
          <w:szCs w:val="24"/>
        </w:rPr>
        <w:t xml:space="preserve"> δήλωση απόσπασης σε έντυπη ή ηλεκτρονική μορφή</w:t>
      </w:r>
      <w:r w:rsidR="00427F1D" w:rsidRPr="00427F1D">
        <w:rPr>
          <w:rFonts w:ascii="Arial" w:hAnsi="Arial" w:cs="Arial"/>
          <w:sz w:val="24"/>
          <w:szCs w:val="24"/>
        </w:rPr>
        <w:t>,</w:t>
      </w:r>
    </w:p>
    <w:p w:rsidR="00D86CD6" w:rsidRPr="00A8467C"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Pr="00A8467C">
        <w:rPr>
          <w:rFonts w:ascii="Arial" w:hAnsi="Arial" w:cs="Arial"/>
          <w:sz w:val="24"/>
          <w:szCs w:val="24"/>
        </w:rPr>
        <w:t xml:space="preserve"> αποδεικτικά στοιχεία για τις μεταφορές που πραγματοποιήθηκαν στο κράτος μέλος υποδοχής, όπως ηλεκτρονική φορτωτική (e-CMR)</w:t>
      </w:r>
      <w:r w:rsidR="00427F1D" w:rsidRPr="00427F1D">
        <w:rPr>
          <w:rFonts w:ascii="Arial" w:hAnsi="Arial" w:cs="Arial"/>
          <w:sz w:val="24"/>
          <w:szCs w:val="24"/>
        </w:rPr>
        <w:t>,</w:t>
      </w:r>
      <w:r w:rsidRPr="00A8467C">
        <w:rPr>
          <w:rFonts w:ascii="Arial" w:hAnsi="Arial" w:cs="Arial"/>
          <w:sz w:val="24"/>
          <w:szCs w:val="24"/>
        </w:rPr>
        <w:t xml:space="preserve"> </w:t>
      </w:r>
    </w:p>
    <w:p w:rsidR="004A196D" w:rsidRPr="00A8467C" w:rsidRDefault="004A196D" w:rsidP="00DD0EE1">
      <w:pPr>
        <w:pStyle w:val="a3"/>
        <w:jc w:val="both"/>
        <w:rPr>
          <w:rFonts w:ascii="Arial" w:hAnsi="Arial" w:cs="Arial"/>
          <w:sz w:val="24"/>
          <w:szCs w:val="24"/>
        </w:rPr>
      </w:pPr>
      <w:proofErr w:type="gramStart"/>
      <w:r w:rsidRPr="00A8467C">
        <w:rPr>
          <w:rFonts w:ascii="MS Gothic" w:eastAsia="MS Gothic" w:hAnsi="MS Gothic" w:cs="MS Gothic" w:hint="eastAsia"/>
          <w:sz w:val="24"/>
          <w:szCs w:val="24"/>
        </w:rPr>
        <w:t>➢</w:t>
      </w:r>
      <w:r w:rsidRPr="00A8467C">
        <w:rPr>
          <w:rFonts w:ascii="Arial" w:hAnsi="Arial" w:cs="Arial"/>
          <w:sz w:val="24"/>
          <w:szCs w:val="24"/>
        </w:rPr>
        <w:t xml:space="preserve"> </w:t>
      </w:r>
      <w:r w:rsidR="000C3F58">
        <w:rPr>
          <w:rFonts w:ascii="Arial" w:hAnsi="Arial" w:cs="Arial"/>
          <w:sz w:val="24"/>
          <w:szCs w:val="24"/>
        </w:rPr>
        <w:t xml:space="preserve"> </w:t>
      </w:r>
      <w:r w:rsidR="00DD0EE1">
        <w:rPr>
          <w:rFonts w:ascii="Arial" w:hAnsi="Arial" w:cs="Arial"/>
          <w:sz w:val="24"/>
          <w:szCs w:val="24"/>
        </w:rPr>
        <w:t>τις</w:t>
      </w:r>
      <w:proofErr w:type="gramEnd"/>
      <w:r w:rsidR="00DD0EE1">
        <w:rPr>
          <w:rFonts w:ascii="Arial" w:hAnsi="Arial" w:cs="Arial"/>
          <w:sz w:val="24"/>
          <w:szCs w:val="24"/>
        </w:rPr>
        <w:t xml:space="preserve"> καταγραφές </w:t>
      </w:r>
      <w:r w:rsidRPr="00A8467C">
        <w:rPr>
          <w:rFonts w:ascii="Arial" w:hAnsi="Arial" w:cs="Arial"/>
          <w:sz w:val="24"/>
          <w:szCs w:val="24"/>
        </w:rPr>
        <w:t xml:space="preserve">του ταχογράφου (ιδίως τα σύμβολα </w:t>
      </w:r>
      <w:r w:rsidR="00DD0EE1">
        <w:rPr>
          <w:rFonts w:ascii="Arial" w:hAnsi="Arial" w:cs="Arial"/>
          <w:sz w:val="24"/>
          <w:szCs w:val="24"/>
        </w:rPr>
        <w:t>των χωρών</w:t>
      </w:r>
      <w:r w:rsidR="000C3F58">
        <w:rPr>
          <w:rFonts w:ascii="Arial" w:hAnsi="Arial" w:cs="Arial"/>
          <w:sz w:val="24"/>
          <w:szCs w:val="24"/>
        </w:rPr>
        <w:t xml:space="preserve"> των Κρατών Μ</w:t>
      </w:r>
      <w:r w:rsidRPr="00A8467C">
        <w:rPr>
          <w:rFonts w:ascii="Arial" w:hAnsi="Arial" w:cs="Arial"/>
          <w:sz w:val="24"/>
          <w:szCs w:val="24"/>
        </w:rPr>
        <w:t xml:space="preserve">ελών στα οποία ο οδηγός πραγματοποίησε μεταφορές). </w:t>
      </w:r>
    </w:p>
    <w:p w:rsidR="00D86CD6" w:rsidRPr="00A8467C" w:rsidRDefault="004A196D" w:rsidP="00DD0EE1">
      <w:pPr>
        <w:jc w:val="both"/>
        <w:rPr>
          <w:rFonts w:ascii="Arial" w:hAnsi="Arial" w:cs="Arial"/>
          <w:sz w:val="24"/>
          <w:szCs w:val="24"/>
        </w:rPr>
      </w:pPr>
      <w:r w:rsidRPr="00A8467C">
        <w:rPr>
          <w:rFonts w:ascii="Arial" w:hAnsi="Arial" w:cs="Arial"/>
          <w:b/>
          <w:sz w:val="24"/>
          <w:szCs w:val="24"/>
        </w:rPr>
        <w:t>Μετά την απόσπαση ο</w:t>
      </w:r>
      <w:r w:rsidR="00DD0EE1">
        <w:rPr>
          <w:rFonts w:ascii="Arial" w:hAnsi="Arial" w:cs="Arial"/>
          <w:b/>
          <w:sz w:val="24"/>
          <w:szCs w:val="24"/>
        </w:rPr>
        <w:t xml:space="preserve"> μεταφορέας πρέπει</w:t>
      </w:r>
      <w:r w:rsidRPr="00A8467C">
        <w:rPr>
          <w:rFonts w:ascii="Arial" w:hAnsi="Arial" w:cs="Arial"/>
          <w:b/>
          <w:sz w:val="24"/>
          <w:szCs w:val="24"/>
        </w:rPr>
        <w:t>:</w:t>
      </w:r>
      <w:r w:rsidR="00D86CD6" w:rsidRPr="00A8467C">
        <w:rPr>
          <w:rFonts w:ascii="Arial" w:hAnsi="Arial" w:cs="Arial"/>
          <w:sz w:val="24"/>
          <w:szCs w:val="24"/>
        </w:rPr>
        <w:t xml:space="preserve"> </w:t>
      </w:r>
    </w:p>
    <w:p w:rsidR="00D86CD6" w:rsidRPr="00A8467C" w:rsidRDefault="004A196D" w:rsidP="00DD0EE1">
      <w:pPr>
        <w:pStyle w:val="a3"/>
        <w:numPr>
          <w:ilvl w:val="0"/>
          <w:numId w:val="3"/>
        </w:numPr>
        <w:jc w:val="both"/>
        <w:rPr>
          <w:rFonts w:ascii="Arial" w:hAnsi="Arial" w:cs="Arial"/>
          <w:sz w:val="24"/>
          <w:szCs w:val="24"/>
        </w:rPr>
      </w:pPr>
      <w:r w:rsidRPr="00A8467C">
        <w:rPr>
          <w:rFonts w:ascii="Arial" w:hAnsi="Arial" w:cs="Arial"/>
          <w:sz w:val="24"/>
          <w:szCs w:val="24"/>
        </w:rPr>
        <w:lastRenderedPageBreak/>
        <w:t xml:space="preserve">το αργότερο εντός οκτώ εβδομάδων από την παραλαβή του αιτήματος του κράτους μέλους υποδοχής, </w:t>
      </w:r>
      <w:r w:rsidR="00DD0EE1">
        <w:rPr>
          <w:rFonts w:ascii="Arial" w:hAnsi="Arial" w:cs="Arial"/>
          <w:sz w:val="24"/>
          <w:szCs w:val="24"/>
        </w:rPr>
        <w:t>να αποστεί</w:t>
      </w:r>
      <w:r w:rsidR="00DD0EE1" w:rsidRPr="00A8467C">
        <w:rPr>
          <w:rFonts w:ascii="Arial" w:hAnsi="Arial" w:cs="Arial"/>
          <w:sz w:val="24"/>
          <w:szCs w:val="24"/>
        </w:rPr>
        <w:t>λει</w:t>
      </w:r>
      <w:r w:rsidRPr="00A8467C">
        <w:rPr>
          <w:rFonts w:ascii="Arial" w:hAnsi="Arial" w:cs="Arial"/>
          <w:sz w:val="24"/>
          <w:szCs w:val="24"/>
        </w:rPr>
        <w:t xml:space="preserve"> μέσω της δημόσιας </w:t>
      </w:r>
      <w:proofErr w:type="spellStart"/>
      <w:r w:rsidRPr="00A8467C">
        <w:rPr>
          <w:rFonts w:ascii="Arial" w:hAnsi="Arial" w:cs="Arial"/>
          <w:sz w:val="24"/>
          <w:szCs w:val="24"/>
        </w:rPr>
        <w:t>διεπαφής</w:t>
      </w:r>
      <w:proofErr w:type="spellEnd"/>
      <w:r w:rsidRPr="00A8467C">
        <w:rPr>
          <w:rFonts w:ascii="Arial" w:hAnsi="Arial" w:cs="Arial"/>
          <w:sz w:val="24"/>
          <w:szCs w:val="24"/>
        </w:rPr>
        <w:t xml:space="preserve"> που συνδέεται με το ΙΜΙ τα ζητούμενα έγγραφα, όπως</w:t>
      </w:r>
      <w:r w:rsidR="00DD0EE1" w:rsidRPr="00DD0EE1">
        <w:rPr>
          <w:rFonts w:ascii="Arial" w:hAnsi="Arial" w:cs="Arial"/>
          <w:sz w:val="24"/>
          <w:szCs w:val="24"/>
        </w:rPr>
        <w:t>:</w:t>
      </w:r>
      <w:r w:rsidRPr="00A8467C">
        <w:rPr>
          <w:rFonts w:ascii="Arial" w:hAnsi="Arial" w:cs="Arial"/>
          <w:sz w:val="24"/>
          <w:szCs w:val="24"/>
        </w:rPr>
        <w:t xml:space="preserve">  </w:t>
      </w:r>
    </w:p>
    <w:p w:rsidR="00D86CD6" w:rsidRPr="00427F1D"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000C3F58">
        <w:rPr>
          <w:rFonts w:ascii="MS Gothic" w:eastAsia="MS Gothic" w:hAnsi="MS Gothic" w:cs="MS Gothic"/>
          <w:sz w:val="24"/>
          <w:szCs w:val="24"/>
        </w:rPr>
        <w:t xml:space="preserve"> </w:t>
      </w:r>
      <w:r w:rsidRPr="00A8467C">
        <w:rPr>
          <w:rFonts w:ascii="Arial" w:hAnsi="Arial" w:cs="Arial"/>
          <w:sz w:val="24"/>
          <w:szCs w:val="24"/>
        </w:rPr>
        <w:t>αρχεία ταχογράφων</w:t>
      </w:r>
      <w:r w:rsidR="00427F1D" w:rsidRPr="00427F1D">
        <w:rPr>
          <w:rFonts w:ascii="Arial" w:hAnsi="Arial" w:cs="Arial"/>
          <w:sz w:val="24"/>
          <w:szCs w:val="24"/>
        </w:rPr>
        <w:t>,</w:t>
      </w:r>
    </w:p>
    <w:p w:rsidR="00D86CD6" w:rsidRPr="00427F1D"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000C3F58">
        <w:rPr>
          <w:rFonts w:ascii="MS Gothic" w:eastAsia="MS Gothic" w:hAnsi="MS Gothic" w:cs="MS Gothic"/>
          <w:sz w:val="24"/>
          <w:szCs w:val="24"/>
        </w:rPr>
        <w:t xml:space="preserve"> </w:t>
      </w:r>
      <w:r w:rsidR="00DD0EE1">
        <w:rPr>
          <w:rFonts w:ascii="Arial" w:hAnsi="Arial" w:cs="Arial"/>
          <w:sz w:val="24"/>
          <w:szCs w:val="24"/>
        </w:rPr>
        <w:t>φορτωτικές</w:t>
      </w:r>
      <w:r w:rsidR="00427F1D" w:rsidRPr="00427F1D">
        <w:rPr>
          <w:rFonts w:ascii="Arial" w:hAnsi="Arial" w:cs="Arial"/>
          <w:sz w:val="24"/>
          <w:szCs w:val="24"/>
        </w:rPr>
        <w:t>,</w:t>
      </w:r>
    </w:p>
    <w:p w:rsidR="00D86CD6" w:rsidRPr="00915888"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000C3F58">
        <w:rPr>
          <w:rFonts w:ascii="MS Gothic" w:eastAsia="MS Gothic" w:hAnsi="MS Gothic" w:cs="MS Gothic"/>
          <w:sz w:val="24"/>
          <w:szCs w:val="24"/>
        </w:rPr>
        <w:t xml:space="preserve"> </w:t>
      </w:r>
      <w:r w:rsidRPr="00915888">
        <w:rPr>
          <w:rFonts w:ascii="Arial" w:hAnsi="Arial" w:cs="Arial"/>
          <w:sz w:val="24"/>
          <w:szCs w:val="24"/>
        </w:rPr>
        <w:t>έγγραφα σχετικά με την αμοιβή του οδηγού για την περίοδο της απόσπασης</w:t>
      </w:r>
      <w:r w:rsidR="00427F1D" w:rsidRPr="00915888">
        <w:rPr>
          <w:rFonts w:ascii="Arial" w:hAnsi="Arial" w:cs="Arial"/>
          <w:sz w:val="24"/>
          <w:szCs w:val="24"/>
        </w:rPr>
        <w:t>,</w:t>
      </w:r>
    </w:p>
    <w:p w:rsidR="00D86CD6" w:rsidRPr="00427F1D"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Pr="00A8467C">
        <w:rPr>
          <w:rFonts w:ascii="Arial" w:hAnsi="Arial" w:cs="Arial"/>
          <w:sz w:val="24"/>
          <w:szCs w:val="24"/>
        </w:rPr>
        <w:t xml:space="preserve"> </w:t>
      </w:r>
      <w:r w:rsidR="00DD0EE1">
        <w:rPr>
          <w:rFonts w:ascii="Arial" w:hAnsi="Arial" w:cs="Arial"/>
          <w:sz w:val="24"/>
          <w:szCs w:val="24"/>
        </w:rPr>
        <w:t xml:space="preserve">τη </w:t>
      </w:r>
      <w:r w:rsidRPr="00A8467C">
        <w:rPr>
          <w:rFonts w:ascii="Arial" w:hAnsi="Arial" w:cs="Arial"/>
          <w:sz w:val="24"/>
          <w:szCs w:val="24"/>
        </w:rPr>
        <w:t>σύμβαση</w:t>
      </w:r>
      <w:r w:rsidR="00D86CD6" w:rsidRPr="00A8467C">
        <w:rPr>
          <w:rFonts w:ascii="Arial" w:hAnsi="Arial" w:cs="Arial"/>
          <w:sz w:val="24"/>
          <w:szCs w:val="24"/>
        </w:rPr>
        <w:t xml:space="preserve"> εργασίας</w:t>
      </w:r>
      <w:r w:rsidR="00427F1D" w:rsidRPr="00427F1D">
        <w:rPr>
          <w:rFonts w:ascii="Arial" w:hAnsi="Arial" w:cs="Arial"/>
          <w:sz w:val="24"/>
          <w:szCs w:val="24"/>
        </w:rPr>
        <w:t>,</w:t>
      </w:r>
    </w:p>
    <w:p w:rsidR="00D86CD6" w:rsidRPr="00427F1D"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Pr="00A8467C">
        <w:rPr>
          <w:rFonts w:ascii="Arial" w:hAnsi="Arial" w:cs="Arial"/>
          <w:sz w:val="24"/>
          <w:szCs w:val="24"/>
        </w:rPr>
        <w:t xml:space="preserve"> δελτία </w:t>
      </w:r>
      <w:r w:rsidR="00DD0EE1">
        <w:rPr>
          <w:rFonts w:ascii="Arial" w:hAnsi="Arial" w:cs="Arial"/>
          <w:sz w:val="24"/>
          <w:szCs w:val="24"/>
        </w:rPr>
        <w:t xml:space="preserve">απασχόλησης </w:t>
      </w:r>
      <w:r w:rsidRPr="00A8467C">
        <w:rPr>
          <w:rFonts w:ascii="Arial" w:hAnsi="Arial" w:cs="Arial"/>
          <w:sz w:val="24"/>
          <w:szCs w:val="24"/>
        </w:rPr>
        <w:t>σχετικά με την εργασία του οδηγού</w:t>
      </w:r>
      <w:r w:rsidR="00427F1D" w:rsidRPr="00427F1D">
        <w:rPr>
          <w:rFonts w:ascii="Arial" w:hAnsi="Arial" w:cs="Arial"/>
          <w:sz w:val="24"/>
          <w:szCs w:val="24"/>
        </w:rPr>
        <w:t>,</w:t>
      </w:r>
    </w:p>
    <w:p w:rsidR="004A196D" w:rsidRPr="00A8467C" w:rsidRDefault="004A196D" w:rsidP="00DD0EE1">
      <w:pPr>
        <w:pStyle w:val="a3"/>
        <w:jc w:val="both"/>
        <w:rPr>
          <w:rFonts w:ascii="Arial" w:hAnsi="Arial" w:cs="Arial"/>
          <w:sz w:val="24"/>
          <w:szCs w:val="24"/>
        </w:rPr>
      </w:pPr>
      <w:r w:rsidRPr="00A8467C">
        <w:rPr>
          <w:rFonts w:ascii="MS Gothic" w:eastAsia="MS Gothic" w:hAnsi="MS Gothic" w:cs="MS Gothic" w:hint="eastAsia"/>
          <w:sz w:val="24"/>
          <w:szCs w:val="24"/>
        </w:rPr>
        <w:t>➢</w:t>
      </w:r>
      <w:r w:rsidRPr="00A8467C">
        <w:rPr>
          <w:rFonts w:ascii="Arial" w:hAnsi="Arial" w:cs="Arial"/>
          <w:sz w:val="24"/>
          <w:szCs w:val="24"/>
        </w:rPr>
        <w:t xml:space="preserve"> αποδεικτικά πληρωμής της αμοιβής του οδηγού. </w:t>
      </w:r>
    </w:p>
    <w:p w:rsidR="00427F1D" w:rsidRDefault="004A196D" w:rsidP="00D20621">
      <w:pPr>
        <w:spacing w:before="240"/>
        <w:jc w:val="both"/>
        <w:rPr>
          <w:rFonts w:ascii="Arial" w:hAnsi="Arial" w:cs="Arial"/>
          <w:sz w:val="24"/>
          <w:szCs w:val="24"/>
        </w:rPr>
      </w:pPr>
      <w:r w:rsidRPr="00A8467C">
        <w:rPr>
          <w:rFonts w:ascii="Arial" w:hAnsi="Arial" w:cs="Arial"/>
          <w:sz w:val="24"/>
          <w:szCs w:val="24"/>
        </w:rPr>
        <w:t xml:space="preserve">Οι αρχές των κρατών μελών </w:t>
      </w:r>
      <w:r w:rsidR="00427F1D">
        <w:rPr>
          <w:rFonts w:ascii="Arial" w:hAnsi="Arial" w:cs="Arial"/>
          <w:sz w:val="24"/>
          <w:szCs w:val="24"/>
        </w:rPr>
        <w:t xml:space="preserve">δεν θα </w:t>
      </w:r>
      <w:r w:rsidRPr="00A8467C">
        <w:rPr>
          <w:rFonts w:ascii="Arial" w:hAnsi="Arial" w:cs="Arial"/>
          <w:sz w:val="24"/>
          <w:szCs w:val="24"/>
        </w:rPr>
        <w:t xml:space="preserve">επιβάλλουν στους </w:t>
      </w:r>
      <w:r w:rsidR="00427F1D">
        <w:rPr>
          <w:rFonts w:ascii="Arial" w:hAnsi="Arial" w:cs="Arial"/>
          <w:sz w:val="24"/>
          <w:szCs w:val="24"/>
        </w:rPr>
        <w:t xml:space="preserve">μεταφορείς </w:t>
      </w:r>
      <w:r w:rsidRPr="00A8467C">
        <w:rPr>
          <w:rFonts w:ascii="Arial" w:hAnsi="Arial" w:cs="Arial"/>
          <w:sz w:val="24"/>
          <w:szCs w:val="24"/>
        </w:rPr>
        <w:t>πρόσθετες διοικητικές απαιτήσεις πέραν εκείνων που ορίζονται στην οδηγία, προκειμένου να ελέγξουν τη συ</w:t>
      </w:r>
      <w:r w:rsidR="00D86CD6" w:rsidRPr="00A8467C">
        <w:rPr>
          <w:rFonts w:ascii="Arial" w:hAnsi="Arial" w:cs="Arial"/>
          <w:sz w:val="24"/>
          <w:szCs w:val="24"/>
        </w:rPr>
        <w:t xml:space="preserve">μμόρφωση με τις διατάξεις της. </w:t>
      </w:r>
    </w:p>
    <w:p w:rsidR="00D20621" w:rsidRPr="00A8467C" w:rsidRDefault="00D20621" w:rsidP="0094449F">
      <w:pPr>
        <w:spacing w:after="0" w:line="240" w:lineRule="auto"/>
        <w:jc w:val="both"/>
        <w:rPr>
          <w:rFonts w:ascii="Arial" w:hAnsi="Arial" w:cs="Arial"/>
          <w:sz w:val="24"/>
          <w:szCs w:val="24"/>
        </w:rPr>
      </w:pPr>
    </w:p>
    <w:p w:rsidR="004A196D" w:rsidRPr="00A8467C" w:rsidRDefault="006B3C42" w:rsidP="006B3C42">
      <w:pPr>
        <w:jc w:val="center"/>
        <w:rPr>
          <w:rFonts w:ascii="Arial" w:hAnsi="Arial" w:cs="Arial"/>
          <w:b/>
          <w:sz w:val="24"/>
          <w:szCs w:val="24"/>
        </w:rPr>
      </w:pPr>
      <w:r>
        <w:rPr>
          <w:rFonts w:ascii="Arial" w:hAnsi="Arial" w:cs="Arial"/>
          <w:b/>
          <w:sz w:val="24"/>
          <w:szCs w:val="24"/>
        </w:rPr>
        <w:t>ΣΕΝΑΡΙΑ ΛΕΙΤΟΥΡΓΙΑΣ ΜΕΤΑΦΟΡΩΝ</w:t>
      </w:r>
    </w:p>
    <w:p w:rsidR="004A196D" w:rsidRDefault="006B3C42" w:rsidP="006B3C42">
      <w:pPr>
        <w:jc w:val="both"/>
        <w:rPr>
          <w:rFonts w:ascii="Arial" w:hAnsi="Arial" w:cs="Arial"/>
          <w:sz w:val="24"/>
          <w:szCs w:val="24"/>
        </w:rPr>
      </w:pPr>
      <w:r>
        <w:rPr>
          <w:rFonts w:ascii="Arial" w:hAnsi="Arial" w:cs="Arial"/>
          <w:sz w:val="24"/>
          <w:szCs w:val="24"/>
        </w:rPr>
        <w:t xml:space="preserve">Οι ακόλουθες </w:t>
      </w:r>
      <w:r w:rsidR="004A196D" w:rsidRPr="00A8467C">
        <w:rPr>
          <w:rFonts w:ascii="Arial" w:hAnsi="Arial" w:cs="Arial"/>
          <w:sz w:val="24"/>
          <w:szCs w:val="24"/>
        </w:rPr>
        <w:t xml:space="preserve">ενότητες εξηγούν και </w:t>
      </w:r>
      <w:r>
        <w:rPr>
          <w:rFonts w:ascii="Arial" w:hAnsi="Arial" w:cs="Arial"/>
          <w:sz w:val="24"/>
          <w:szCs w:val="24"/>
        </w:rPr>
        <w:t xml:space="preserve">απεικονίζουν </w:t>
      </w:r>
      <w:r w:rsidR="004A196D" w:rsidRPr="00A8467C">
        <w:rPr>
          <w:rFonts w:ascii="Arial" w:hAnsi="Arial" w:cs="Arial"/>
          <w:sz w:val="24"/>
          <w:szCs w:val="24"/>
        </w:rPr>
        <w:t>τον τρόπο με τον οποίο εφαρμόζονται οι κανόνες απόσπασης σε διάφορα σενάρια λειτουργίας μεταφορών:</w:t>
      </w:r>
      <w:r w:rsidR="00D86CD6" w:rsidRPr="00A8467C">
        <w:rPr>
          <w:rFonts w:ascii="Arial" w:hAnsi="Arial" w:cs="Arial"/>
          <w:sz w:val="24"/>
          <w:szCs w:val="24"/>
        </w:rPr>
        <w:t xml:space="preserve"> </w:t>
      </w:r>
    </w:p>
    <w:p w:rsidR="00A8467C" w:rsidRPr="00A8467C" w:rsidRDefault="00A8467C" w:rsidP="0094449F">
      <w:pPr>
        <w:spacing w:after="0" w:line="240" w:lineRule="auto"/>
        <w:rPr>
          <w:rFonts w:ascii="Arial" w:hAnsi="Arial" w:cs="Arial"/>
          <w:sz w:val="24"/>
          <w:szCs w:val="24"/>
        </w:rPr>
      </w:pPr>
    </w:p>
    <w:p w:rsidR="00D86CD6" w:rsidRPr="00A8467C" w:rsidRDefault="004A196D" w:rsidP="00D86CD6">
      <w:pPr>
        <w:pStyle w:val="a3"/>
        <w:numPr>
          <w:ilvl w:val="0"/>
          <w:numId w:val="4"/>
        </w:numPr>
        <w:rPr>
          <w:rFonts w:ascii="Arial" w:hAnsi="Arial" w:cs="Arial"/>
          <w:sz w:val="24"/>
          <w:szCs w:val="24"/>
        </w:rPr>
      </w:pPr>
      <w:r w:rsidRPr="00A8467C">
        <w:rPr>
          <w:rFonts w:ascii="Arial" w:hAnsi="Arial" w:cs="Arial"/>
          <w:sz w:val="24"/>
          <w:szCs w:val="24"/>
        </w:rPr>
        <w:t>ΔΙΜΕΡΗΣ</w:t>
      </w:r>
    </w:p>
    <w:p w:rsidR="00AF618C" w:rsidRDefault="00AF618C" w:rsidP="00D86CD6">
      <w:pPr>
        <w:pStyle w:val="a3"/>
        <w:numPr>
          <w:ilvl w:val="0"/>
          <w:numId w:val="4"/>
        </w:numPr>
        <w:rPr>
          <w:rFonts w:ascii="Arial" w:hAnsi="Arial" w:cs="Arial"/>
          <w:sz w:val="24"/>
          <w:szCs w:val="24"/>
        </w:rPr>
      </w:pPr>
      <w:r>
        <w:rPr>
          <w:rFonts w:ascii="Arial" w:hAnsi="Arial" w:cs="Arial"/>
          <w:sz w:val="24"/>
          <w:szCs w:val="24"/>
        </w:rPr>
        <w:t>ΔΙΑΣΥΝΟΡΙΑΚΕΣ</w:t>
      </w:r>
    </w:p>
    <w:p w:rsidR="00AF618C" w:rsidRDefault="00AF618C" w:rsidP="00D86CD6">
      <w:pPr>
        <w:pStyle w:val="a3"/>
        <w:numPr>
          <w:ilvl w:val="0"/>
          <w:numId w:val="4"/>
        </w:numPr>
        <w:rPr>
          <w:rFonts w:ascii="Arial" w:hAnsi="Arial" w:cs="Arial"/>
          <w:sz w:val="24"/>
          <w:szCs w:val="24"/>
        </w:rPr>
      </w:pPr>
      <w:r>
        <w:rPr>
          <w:rFonts w:ascii="Arial" w:hAnsi="Arial" w:cs="Arial"/>
          <w:sz w:val="24"/>
          <w:szCs w:val="24"/>
        </w:rPr>
        <w:t>ΕΝΔΟΜΕΤΑΦΟΡΕΣ</w:t>
      </w:r>
    </w:p>
    <w:p w:rsidR="00D86CD6" w:rsidRPr="00A8467C" w:rsidRDefault="00AF618C" w:rsidP="00D86CD6">
      <w:pPr>
        <w:pStyle w:val="a3"/>
        <w:numPr>
          <w:ilvl w:val="0"/>
          <w:numId w:val="4"/>
        </w:numPr>
        <w:rPr>
          <w:rFonts w:ascii="Arial" w:hAnsi="Arial" w:cs="Arial"/>
          <w:sz w:val="24"/>
          <w:szCs w:val="24"/>
        </w:rPr>
      </w:pPr>
      <w:r>
        <w:rPr>
          <w:rFonts w:ascii="Arial" w:hAnsi="Arial" w:cs="Arial"/>
          <w:sz w:val="24"/>
          <w:szCs w:val="24"/>
        </w:rPr>
        <w:t>ΔΙΕΛΕΥΣΗ</w:t>
      </w:r>
      <w:r w:rsidR="00D86CD6" w:rsidRPr="00A8467C">
        <w:rPr>
          <w:rFonts w:ascii="Arial" w:hAnsi="Arial" w:cs="Arial"/>
          <w:sz w:val="24"/>
          <w:szCs w:val="24"/>
        </w:rPr>
        <w:t xml:space="preserve"> </w:t>
      </w:r>
    </w:p>
    <w:p w:rsidR="004A196D" w:rsidRPr="00A8467C" w:rsidRDefault="00AF618C" w:rsidP="00D86CD6">
      <w:pPr>
        <w:pStyle w:val="a3"/>
        <w:numPr>
          <w:ilvl w:val="0"/>
          <w:numId w:val="4"/>
        </w:numPr>
        <w:rPr>
          <w:rFonts w:ascii="Arial" w:hAnsi="Arial" w:cs="Arial"/>
          <w:sz w:val="24"/>
          <w:szCs w:val="24"/>
        </w:rPr>
      </w:pPr>
      <w:r>
        <w:rPr>
          <w:rFonts w:ascii="Arial" w:hAnsi="Arial" w:cs="Arial"/>
          <w:sz w:val="24"/>
          <w:szCs w:val="24"/>
        </w:rPr>
        <w:t>ΔΙΑΔΡΟΜΕΣ ΧΩΡ</w:t>
      </w:r>
      <w:r>
        <w:rPr>
          <w:rFonts w:ascii="Arial" w:hAnsi="Arial" w:cs="Arial"/>
          <w:sz w:val="24"/>
          <w:szCs w:val="24"/>
          <w:lang w:val="en-US"/>
        </w:rPr>
        <w:t>I</w:t>
      </w:r>
      <w:r w:rsidR="004A196D" w:rsidRPr="00A8467C">
        <w:rPr>
          <w:rFonts w:ascii="Arial" w:hAnsi="Arial" w:cs="Arial"/>
          <w:sz w:val="24"/>
          <w:szCs w:val="24"/>
        </w:rPr>
        <w:t>Σ ΦΟΡΤΊΟ</w:t>
      </w:r>
    </w:p>
    <w:p w:rsidR="00D86CD6" w:rsidRPr="00A8467C" w:rsidRDefault="00D86CD6" w:rsidP="00915888">
      <w:pPr>
        <w:pStyle w:val="a3"/>
        <w:spacing w:line="240" w:lineRule="auto"/>
        <w:ind w:left="1080"/>
        <w:rPr>
          <w:rFonts w:ascii="Arial" w:hAnsi="Arial" w:cs="Arial"/>
          <w:sz w:val="24"/>
          <w:szCs w:val="24"/>
        </w:rPr>
      </w:pPr>
    </w:p>
    <w:p w:rsidR="00D86CD6" w:rsidRPr="00915888" w:rsidRDefault="00D86CD6" w:rsidP="00A47A26">
      <w:pPr>
        <w:spacing w:line="240" w:lineRule="auto"/>
        <w:rPr>
          <w:rFonts w:ascii="Arial" w:hAnsi="Arial" w:cs="Arial"/>
          <w:b/>
          <w:sz w:val="24"/>
          <w:szCs w:val="24"/>
        </w:rPr>
      </w:pPr>
      <w:r w:rsidRPr="00A47A26">
        <w:rPr>
          <w:rFonts w:ascii="Arial" w:hAnsi="Arial" w:cs="Arial"/>
          <w:b/>
          <w:sz w:val="24"/>
          <w:szCs w:val="24"/>
        </w:rPr>
        <w:t>Υπόμνημα</w:t>
      </w:r>
      <w:r w:rsidR="00915888">
        <w:rPr>
          <w:rFonts w:ascii="Arial" w:hAnsi="Arial" w:cs="Arial"/>
          <w:b/>
          <w:sz w:val="24"/>
          <w:szCs w:val="24"/>
        </w:rPr>
        <w:t xml:space="preserve"> </w:t>
      </w:r>
      <w:r w:rsidR="00915888" w:rsidRPr="00915888">
        <w:rPr>
          <w:rFonts w:ascii="Arial" w:hAnsi="Arial" w:cs="Arial"/>
          <w:u w:val="single"/>
        </w:rPr>
        <w:t>(σύμβολα που χρησιμοποιούνται στους χάρτες)</w:t>
      </w:r>
      <w:r w:rsidRPr="00A47A26">
        <w:rPr>
          <w:rFonts w:ascii="Arial" w:hAnsi="Arial" w:cs="Arial"/>
          <w:b/>
          <w:sz w:val="24"/>
          <w:szCs w:val="24"/>
        </w:rPr>
        <w:t xml:space="preserve">:   </w:t>
      </w:r>
    </w:p>
    <w:p w:rsidR="00A47A26" w:rsidRPr="007E676D" w:rsidRDefault="00A47A26" w:rsidP="00A47A26">
      <w:pPr>
        <w:spacing w:line="240" w:lineRule="auto"/>
        <w:rPr>
          <w:rFonts w:ascii="Arial" w:hAnsi="Arial" w:cs="Arial"/>
          <w:sz w:val="24"/>
          <w:szCs w:val="24"/>
        </w:rPr>
      </w:pPr>
      <w:r w:rsidRPr="007E676D">
        <w:rPr>
          <w:rFonts w:ascii="Arial" w:hAnsi="Arial" w:cs="Arial"/>
          <w:sz w:val="24"/>
          <w:szCs w:val="24"/>
        </w:rPr>
        <w:t xml:space="preserve">Έναρξη της </w:t>
      </w:r>
      <w:r w:rsidR="007E676D">
        <w:rPr>
          <w:rFonts w:ascii="Arial" w:hAnsi="Arial" w:cs="Arial"/>
          <w:sz w:val="24"/>
          <w:szCs w:val="24"/>
        </w:rPr>
        <w:t xml:space="preserve">μεταφοράς </w:t>
      </w:r>
      <w:r w:rsidRPr="007E676D">
        <w:rPr>
          <w:rFonts w:ascii="Arial" w:hAnsi="Arial" w:cs="Arial"/>
          <w:sz w:val="24"/>
          <w:szCs w:val="24"/>
        </w:rPr>
        <w:t>και φόρτωση</w:t>
      </w:r>
    </w:p>
    <w:p w:rsidR="00A47A26" w:rsidRDefault="00A47A26" w:rsidP="00A47A26">
      <w:pPr>
        <w:spacing w:line="240" w:lineRule="auto"/>
        <w:rPr>
          <w:rFonts w:ascii="Arial" w:hAnsi="Arial" w:cs="Arial"/>
          <w:sz w:val="24"/>
          <w:szCs w:val="24"/>
        </w:rPr>
      </w:pPr>
      <w:r w:rsidRPr="007E676D">
        <w:rPr>
          <w:rFonts w:ascii="Arial" w:hAnsi="Arial" w:cs="Arial"/>
          <w:sz w:val="24"/>
          <w:szCs w:val="24"/>
        </w:rPr>
        <w:t>Εκ</w:t>
      </w:r>
      <w:r>
        <w:rPr>
          <w:rFonts w:ascii="Arial" w:hAnsi="Arial" w:cs="Arial"/>
          <w:sz w:val="24"/>
          <w:szCs w:val="24"/>
        </w:rPr>
        <w:t>φ</w:t>
      </w:r>
      <w:r w:rsidR="00D86CD6" w:rsidRPr="00A47A26">
        <w:rPr>
          <w:rFonts w:ascii="Arial" w:hAnsi="Arial" w:cs="Arial"/>
          <w:sz w:val="24"/>
          <w:szCs w:val="24"/>
        </w:rPr>
        <w:t xml:space="preserve">όρτωση </w:t>
      </w:r>
      <w:r>
        <w:rPr>
          <w:rFonts w:ascii="Arial" w:hAnsi="Arial" w:cs="Arial"/>
          <w:sz w:val="24"/>
          <w:szCs w:val="24"/>
        </w:rPr>
        <w:t>και τέλος</w:t>
      </w:r>
      <w:r w:rsidR="007E676D">
        <w:rPr>
          <w:rFonts w:ascii="Arial" w:hAnsi="Arial" w:cs="Arial"/>
          <w:sz w:val="24"/>
          <w:szCs w:val="24"/>
        </w:rPr>
        <w:t xml:space="preserve"> </w:t>
      </w:r>
      <w:r>
        <w:rPr>
          <w:rFonts w:ascii="Arial" w:hAnsi="Arial" w:cs="Arial"/>
          <w:sz w:val="24"/>
          <w:szCs w:val="24"/>
        </w:rPr>
        <w:t>της μεταφοράς</w:t>
      </w:r>
    </w:p>
    <w:p w:rsidR="00D86CD6" w:rsidRPr="00A47A26" w:rsidRDefault="00A47A26" w:rsidP="00A47A26">
      <w:pPr>
        <w:spacing w:line="240" w:lineRule="auto"/>
        <w:rPr>
          <w:rFonts w:ascii="Arial" w:hAnsi="Arial" w:cs="Arial"/>
          <w:b/>
          <w:sz w:val="24"/>
          <w:szCs w:val="24"/>
        </w:rPr>
      </w:pPr>
      <w:r>
        <w:rPr>
          <w:rFonts w:ascii="Arial" w:hAnsi="Arial" w:cs="Arial"/>
          <w:sz w:val="24"/>
          <w:szCs w:val="24"/>
        </w:rPr>
        <w:t xml:space="preserve">Φόρτωση </w:t>
      </w:r>
      <w:r w:rsidR="00D86CD6" w:rsidRPr="00A47A26">
        <w:rPr>
          <w:rFonts w:ascii="Arial" w:hAnsi="Arial" w:cs="Arial"/>
          <w:sz w:val="24"/>
          <w:szCs w:val="24"/>
        </w:rPr>
        <w:t xml:space="preserve">της πρώτης πρόσθετης ενέργειας </w:t>
      </w:r>
    </w:p>
    <w:p w:rsidR="00D86CD6" w:rsidRPr="00A47A26" w:rsidRDefault="00D86CD6" w:rsidP="00A47A26">
      <w:pPr>
        <w:spacing w:line="240" w:lineRule="auto"/>
        <w:rPr>
          <w:rFonts w:ascii="Arial" w:hAnsi="Arial" w:cs="Arial"/>
          <w:sz w:val="24"/>
          <w:szCs w:val="24"/>
        </w:rPr>
      </w:pPr>
      <w:r w:rsidRPr="00A47A26">
        <w:rPr>
          <w:rFonts w:ascii="Arial" w:hAnsi="Arial" w:cs="Arial"/>
          <w:sz w:val="24"/>
          <w:szCs w:val="24"/>
        </w:rPr>
        <w:t xml:space="preserve">Εκφόρτωση της πρώτης πρόσθετης ενέργειας </w:t>
      </w:r>
    </w:p>
    <w:p w:rsidR="00D86CD6" w:rsidRPr="00A47A26" w:rsidRDefault="00D86CD6" w:rsidP="00A47A26">
      <w:pPr>
        <w:spacing w:line="240" w:lineRule="auto"/>
        <w:rPr>
          <w:rFonts w:ascii="Arial" w:hAnsi="Arial" w:cs="Arial"/>
          <w:sz w:val="24"/>
          <w:szCs w:val="24"/>
        </w:rPr>
      </w:pPr>
      <w:r w:rsidRPr="00A47A26">
        <w:rPr>
          <w:rFonts w:ascii="Arial" w:hAnsi="Arial" w:cs="Arial"/>
          <w:sz w:val="24"/>
          <w:szCs w:val="24"/>
        </w:rPr>
        <w:t>Φόρτωση της δεύτερης πρόσθετης ενέργειας</w:t>
      </w:r>
    </w:p>
    <w:p w:rsidR="00D86CD6" w:rsidRPr="00A47A26" w:rsidRDefault="00D86CD6" w:rsidP="00A47A26">
      <w:pPr>
        <w:spacing w:line="240" w:lineRule="auto"/>
        <w:rPr>
          <w:rFonts w:ascii="Arial" w:hAnsi="Arial" w:cs="Arial"/>
          <w:sz w:val="24"/>
          <w:szCs w:val="24"/>
        </w:rPr>
      </w:pPr>
      <w:r w:rsidRPr="00A47A26">
        <w:rPr>
          <w:rFonts w:ascii="Arial" w:hAnsi="Arial" w:cs="Arial"/>
          <w:sz w:val="24"/>
          <w:szCs w:val="24"/>
        </w:rPr>
        <w:t xml:space="preserve">Εκφόρτωση της δεύτερης πρόσθετης ενέργειας </w:t>
      </w:r>
    </w:p>
    <w:p w:rsidR="00A47A26" w:rsidRPr="00A47A26" w:rsidRDefault="00D86CD6" w:rsidP="00A47A26">
      <w:pPr>
        <w:spacing w:line="240" w:lineRule="auto"/>
        <w:rPr>
          <w:rFonts w:ascii="Arial" w:hAnsi="Arial" w:cs="Arial"/>
          <w:sz w:val="24"/>
          <w:szCs w:val="24"/>
        </w:rPr>
      </w:pPr>
      <w:r w:rsidRPr="00A47A26">
        <w:rPr>
          <w:rFonts w:ascii="Arial" w:hAnsi="Arial" w:cs="Arial"/>
          <w:sz w:val="24"/>
          <w:szCs w:val="24"/>
        </w:rPr>
        <w:t xml:space="preserve">Διμερής ενέργεια </w:t>
      </w:r>
    </w:p>
    <w:p w:rsidR="00D86CD6" w:rsidRPr="00A47A26" w:rsidRDefault="00D86CD6" w:rsidP="00A47A26">
      <w:pPr>
        <w:spacing w:line="240" w:lineRule="auto"/>
        <w:rPr>
          <w:rFonts w:ascii="Arial" w:hAnsi="Arial" w:cs="Arial"/>
          <w:sz w:val="24"/>
          <w:szCs w:val="24"/>
        </w:rPr>
      </w:pPr>
      <w:r w:rsidRPr="00A47A26">
        <w:rPr>
          <w:rFonts w:ascii="Arial" w:hAnsi="Arial" w:cs="Arial"/>
          <w:sz w:val="24"/>
          <w:szCs w:val="24"/>
        </w:rPr>
        <w:t xml:space="preserve">Πρόσθετη </w:t>
      </w:r>
      <w:r w:rsidR="007E676D">
        <w:rPr>
          <w:rFonts w:ascii="Arial" w:hAnsi="Arial" w:cs="Arial"/>
          <w:sz w:val="24"/>
          <w:szCs w:val="24"/>
        </w:rPr>
        <w:t xml:space="preserve">εξαιρούμενη </w:t>
      </w:r>
      <w:r w:rsidRPr="00A47A26">
        <w:rPr>
          <w:rFonts w:ascii="Arial" w:hAnsi="Arial" w:cs="Arial"/>
          <w:sz w:val="24"/>
          <w:szCs w:val="24"/>
        </w:rPr>
        <w:t xml:space="preserve">ενέργεια μεταφοράς </w:t>
      </w:r>
    </w:p>
    <w:p w:rsidR="00D86CD6" w:rsidRPr="00A47A26" w:rsidRDefault="00D86CD6" w:rsidP="00A47A26">
      <w:pPr>
        <w:spacing w:line="240" w:lineRule="auto"/>
        <w:rPr>
          <w:rFonts w:ascii="Arial" w:hAnsi="Arial" w:cs="Arial"/>
          <w:sz w:val="24"/>
          <w:szCs w:val="24"/>
        </w:rPr>
      </w:pPr>
      <w:r w:rsidRPr="00A47A26">
        <w:rPr>
          <w:rFonts w:ascii="Arial" w:hAnsi="Arial" w:cs="Arial"/>
          <w:sz w:val="24"/>
          <w:szCs w:val="24"/>
        </w:rPr>
        <w:t xml:space="preserve">Μη </w:t>
      </w:r>
      <w:r w:rsidR="007E676D">
        <w:rPr>
          <w:rFonts w:ascii="Arial" w:hAnsi="Arial" w:cs="Arial"/>
          <w:sz w:val="24"/>
          <w:szCs w:val="24"/>
        </w:rPr>
        <w:t xml:space="preserve">εξαιρετέα </w:t>
      </w:r>
      <w:r w:rsidRPr="00A47A26">
        <w:rPr>
          <w:rFonts w:ascii="Arial" w:hAnsi="Arial" w:cs="Arial"/>
          <w:sz w:val="24"/>
          <w:szCs w:val="24"/>
        </w:rPr>
        <w:t>ενέργεια μεταφοράς</w:t>
      </w:r>
    </w:p>
    <w:p w:rsidR="00D41834" w:rsidRDefault="00D86CD6" w:rsidP="007E676D">
      <w:pPr>
        <w:spacing w:line="240" w:lineRule="auto"/>
        <w:rPr>
          <w:rFonts w:ascii="Arial" w:hAnsi="Arial" w:cs="Arial"/>
          <w:sz w:val="24"/>
          <w:szCs w:val="24"/>
        </w:rPr>
      </w:pPr>
      <w:r w:rsidRPr="00A47A26">
        <w:rPr>
          <w:rFonts w:ascii="Arial" w:hAnsi="Arial" w:cs="Arial"/>
          <w:sz w:val="24"/>
          <w:szCs w:val="24"/>
        </w:rPr>
        <w:lastRenderedPageBreak/>
        <w:t>Δι</w:t>
      </w:r>
      <w:r w:rsidR="007E676D">
        <w:rPr>
          <w:rFonts w:ascii="Arial" w:hAnsi="Arial" w:cs="Arial"/>
          <w:sz w:val="24"/>
          <w:szCs w:val="24"/>
        </w:rPr>
        <w:t>έλευση</w:t>
      </w:r>
      <w:r w:rsidRPr="00A47A26">
        <w:rPr>
          <w:rFonts w:ascii="Arial" w:hAnsi="Arial" w:cs="Arial"/>
          <w:sz w:val="24"/>
          <w:szCs w:val="24"/>
        </w:rPr>
        <w:t xml:space="preserve"> / </w:t>
      </w:r>
      <w:r w:rsidR="007E676D">
        <w:rPr>
          <w:rFonts w:ascii="Arial" w:hAnsi="Arial" w:cs="Arial"/>
          <w:sz w:val="24"/>
          <w:szCs w:val="24"/>
        </w:rPr>
        <w:t xml:space="preserve">διαδρομή </w:t>
      </w:r>
      <w:r w:rsidRPr="00A47A26">
        <w:rPr>
          <w:rFonts w:ascii="Arial" w:hAnsi="Arial" w:cs="Arial"/>
          <w:sz w:val="24"/>
          <w:szCs w:val="24"/>
        </w:rPr>
        <w:t xml:space="preserve">χωρίς φορτίο   </w:t>
      </w:r>
    </w:p>
    <w:p w:rsidR="007E676D" w:rsidRPr="007E676D" w:rsidRDefault="007E676D" w:rsidP="0094449F">
      <w:pPr>
        <w:spacing w:after="0" w:line="240" w:lineRule="auto"/>
        <w:rPr>
          <w:rFonts w:ascii="Arial" w:hAnsi="Arial" w:cs="Arial"/>
          <w:sz w:val="24"/>
          <w:szCs w:val="24"/>
        </w:rPr>
      </w:pPr>
    </w:p>
    <w:p w:rsidR="00D86CD6" w:rsidRPr="007E676D" w:rsidRDefault="00D86CD6" w:rsidP="00D86CD6">
      <w:pPr>
        <w:spacing w:line="240" w:lineRule="auto"/>
        <w:rPr>
          <w:rFonts w:ascii="Arial" w:hAnsi="Arial" w:cs="Arial"/>
          <w:b/>
          <w:sz w:val="24"/>
          <w:szCs w:val="24"/>
        </w:rPr>
      </w:pPr>
      <w:r w:rsidRPr="007E676D">
        <w:rPr>
          <w:rFonts w:ascii="Arial" w:hAnsi="Arial" w:cs="Arial"/>
          <w:b/>
          <w:sz w:val="24"/>
          <w:szCs w:val="24"/>
        </w:rPr>
        <w:t xml:space="preserve">I. ΔΙΜΕΡΗΣ  </w:t>
      </w:r>
    </w:p>
    <w:p w:rsidR="00D86CD6" w:rsidRPr="00A8467C" w:rsidRDefault="00D86CD6" w:rsidP="0094449F">
      <w:pPr>
        <w:jc w:val="both"/>
        <w:rPr>
          <w:rFonts w:ascii="Arial" w:hAnsi="Arial" w:cs="Arial"/>
          <w:b/>
          <w:sz w:val="24"/>
          <w:szCs w:val="24"/>
        </w:rPr>
      </w:pPr>
      <w:r w:rsidRPr="00A8467C">
        <w:rPr>
          <w:rFonts w:ascii="Arial" w:hAnsi="Arial" w:cs="Arial"/>
          <w:b/>
          <w:sz w:val="24"/>
          <w:szCs w:val="24"/>
        </w:rPr>
        <w:t xml:space="preserve">1. Ποιες είναι οι διεθνείς διμερείς μεταφορές που εξαιρούνται από τους κανόνες απόσπασης; </w:t>
      </w:r>
    </w:p>
    <w:p w:rsidR="00D86CD6" w:rsidRPr="00A8467C" w:rsidRDefault="00D86CD6" w:rsidP="00D86CD6">
      <w:pPr>
        <w:spacing w:line="240" w:lineRule="auto"/>
        <w:rPr>
          <w:rFonts w:ascii="Arial" w:hAnsi="Arial" w:cs="Arial"/>
          <w:b/>
          <w:sz w:val="24"/>
          <w:szCs w:val="24"/>
        </w:rPr>
      </w:pPr>
      <w:r w:rsidRPr="00A8467C">
        <w:rPr>
          <w:rFonts w:ascii="Arial" w:hAnsi="Arial" w:cs="Arial"/>
          <w:b/>
          <w:sz w:val="24"/>
          <w:szCs w:val="24"/>
        </w:rPr>
        <w:t xml:space="preserve">Σενάριο 1: Δύο διμερείς μεταφορές </w:t>
      </w:r>
    </w:p>
    <w:p w:rsidR="00D86CD6" w:rsidRPr="00A8467C" w:rsidRDefault="00D86CD6" w:rsidP="006402D6">
      <w:pPr>
        <w:jc w:val="both"/>
        <w:rPr>
          <w:rFonts w:ascii="Arial" w:hAnsi="Arial" w:cs="Arial"/>
          <w:sz w:val="24"/>
          <w:szCs w:val="24"/>
        </w:rPr>
      </w:pPr>
      <w:r w:rsidRPr="00A8467C">
        <w:rPr>
          <w:rFonts w:ascii="Arial" w:hAnsi="Arial" w:cs="Arial"/>
          <w:sz w:val="24"/>
          <w:szCs w:val="24"/>
        </w:rPr>
        <w:t>Ένας οδηγός που απασχολείται από εταιρεία εγκατεστημέν</w:t>
      </w:r>
      <w:r w:rsidR="006402D6">
        <w:rPr>
          <w:rFonts w:ascii="Arial" w:hAnsi="Arial" w:cs="Arial"/>
          <w:sz w:val="24"/>
          <w:szCs w:val="24"/>
        </w:rPr>
        <w:t xml:space="preserve">η στη Λιθουανία (LT) οδηγεί </w:t>
      </w:r>
      <w:r w:rsidRPr="00A8467C">
        <w:rPr>
          <w:rFonts w:ascii="Arial" w:hAnsi="Arial" w:cs="Arial"/>
          <w:sz w:val="24"/>
          <w:szCs w:val="24"/>
        </w:rPr>
        <w:t xml:space="preserve">φορτηγό </w:t>
      </w:r>
      <w:r w:rsidR="006402D6">
        <w:rPr>
          <w:rFonts w:ascii="Arial" w:hAnsi="Arial" w:cs="Arial"/>
          <w:sz w:val="24"/>
          <w:szCs w:val="24"/>
        </w:rPr>
        <w:t xml:space="preserve">γεμάτο </w:t>
      </w:r>
      <w:r w:rsidRPr="00A8467C">
        <w:rPr>
          <w:rFonts w:ascii="Arial" w:hAnsi="Arial" w:cs="Arial"/>
          <w:sz w:val="24"/>
          <w:szCs w:val="24"/>
        </w:rPr>
        <w:t>με εμπορεύματα από το Βίλνιους (LT) στο Παρίσι (FR). Ο οδηγός εκφορτώνει όλα τα εμπορεύμ</w:t>
      </w:r>
      <w:r w:rsidR="006402D6">
        <w:rPr>
          <w:rFonts w:ascii="Arial" w:hAnsi="Arial" w:cs="Arial"/>
          <w:sz w:val="24"/>
          <w:szCs w:val="24"/>
        </w:rPr>
        <w:t xml:space="preserve">ατα στο Παρίσι. Στη συνέχεια, κατά τη διαδρομή της </w:t>
      </w:r>
      <w:r w:rsidRPr="00A8467C">
        <w:rPr>
          <w:rFonts w:ascii="Arial" w:hAnsi="Arial" w:cs="Arial"/>
          <w:sz w:val="24"/>
          <w:szCs w:val="24"/>
        </w:rPr>
        <w:t xml:space="preserve">επιστροφής, ο οδηγός φορτώνει εμπορεύματα στο Παρίσι για να τα παραδώσει στο Βίλνιους (LT).  </w:t>
      </w:r>
    </w:p>
    <w:p w:rsidR="00D86CD6" w:rsidRPr="00E6015F" w:rsidRDefault="00D86CD6" w:rsidP="006A179D">
      <w:pPr>
        <w:spacing w:line="240" w:lineRule="auto"/>
        <w:jc w:val="center"/>
        <w:rPr>
          <w:rFonts w:ascii="Arial" w:hAnsi="Arial" w:cs="Arial"/>
          <w:b/>
          <w:sz w:val="23"/>
          <w:szCs w:val="23"/>
        </w:rPr>
      </w:pPr>
      <w:r w:rsidRPr="0094449F">
        <w:rPr>
          <w:rFonts w:ascii="Arial" w:hAnsi="Arial" w:cs="Arial"/>
          <w:b/>
          <w:sz w:val="23"/>
          <w:szCs w:val="23"/>
        </w:rPr>
        <w:t>ΧΑΡΤΗΣ ΣΕΛ: 4</w:t>
      </w:r>
      <w:r w:rsidR="00E6015F">
        <w:rPr>
          <w:rFonts w:ascii="Arial" w:hAnsi="Arial" w:cs="Arial"/>
          <w:b/>
          <w:sz w:val="23"/>
          <w:szCs w:val="23"/>
        </w:rPr>
        <w:t xml:space="preserve"> </w:t>
      </w:r>
      <w:bookmarkStart w:id="0" w:name="_GoBack"/>
      <w:r w:rsidR="00E6015F">
        <w:rPr>
          <w:rFonts w:ascii="Arial" w:hAnsi="Arial" w:cs="Arial"/>
          <w:b/>
          <w:sz w:val="23"/>
          <w:szCs w:val="23"/>
          <w:lang w:val="en-US"/>
        </w:rPr>
        <w:t>(</w:t>
      </w:r>
      <w:r w:rsidR="00E6015F">
        <w:rPr>
          <w:rFonts w:ascii="Arial" w:hAnsi="Arial" w:cs="Arial"/>
          <w:b/>
          <w:sz w:val="23"/>
          <w:szCs w:val="23"/>
        </w:rPr>
        <w:t xml:space="preserve">στο έγγραφο 2 – </w:t>
      </w:r>
      <w:r w:rsidR="00E6015F">
        <w:rPr>
          <w:rFonts w:ascii="Arial" w:hAnsi="Arial" w:cs="Arial"/>
          <w:b/>
          <w:sz w:val="23"/>
          <w:szCs w:val="23"/>
          <w:lang w:val="en-US"/>
        </w:rPr>
        <w:t>English</w:t>
      </w:r>
      <w:r w:rsidR="00E6015F" w:rsidRPr="00E6015F">
        <w:rPr>
          <w:rFonts w:ascii="Arial" w:hAnsi="Arial" w:cs="Arial"/>
          <w:b/>
          <w:sz w:val="23"/>
          <w:szCs w:val="23"/>
        </w:rPr>
        <w:t xml:space="preserve"> </w:t>
      </w:r>
      <w:r w:rsidR="00E6015F">
        <w:rPr>
          <w:rFonts w:ascii="Arial" w:hAnsi="Arial" w:cs="Arial"/>
          <w:b/>
          <w:sz w:val="23"/>
          <w:szCs w:val="23"/>
          <w:lang w:val="en-US"/>
        </w:rPr>
        <w:t>Version)</w:t>
      </w:r>
      <w:bookmarkEnd w:id="0"/>
    </w:p>
    <w:p w:rsidR="00EB1453" w:rsidRDefault="00D86CD6" w:rsidP="006402D6">
      <w:pPr>
        <w:jc w:val="both"/>
        <w:rPr>
          <w:rFonts w:ascii="Arial" w:hAnsi="Arial" w:cs="Arial"/>
          <w:sz w:val="24"/>
          <w:szCs w:val="24"/>
        </w:rPr>
      </w:pPr>
      <w:r w:rsidRPr="006402D6">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μία από την LT (κράτος μέλος εγκατάστασης) προς τη FR (χώρα υποδοχής) και μία άλλη από τη FR πίσω στην LT. Ως εκ τούτου, ο οδηγός δεν </w:t>
      </w:r>
      <w:r w:rsidR="006402D6" w:rsidRPr="00A8467C">
        <w:rPr>
          <w:rFonts w:ascii="Arial" w:hAnsi="Arial" w:cs="Arial"/>
          <w:sz w:val="24"/>
          <w:szCs w:val="24"/>
        </w:rPr>
        <w:t>υπόκειται</w:t>
      </w:r>
      <w:r w:rsidRPr="00A8467C">
        <w:rPr>
          <w:rFonts w:ascii="Arial" w:hAnsi="Arial" w:cs="Arial"/>
          <w:sz w:val="24"/>
          <w:szCs w:val="24"/>
        </w:rPr>
        <w:t xml:space="preserve"> στους κανόνες </w:t>
      </w:r>
      <w:r w:rsidR="006402D6">
        <w:rPr>
          <w:rFonts w:ascii="Arial" w:hAnsi="Arial" w:cs="Arial"/>
          <w:sz w:val="24"/>
          <w:szCs w:val="24"/>
        </w:rPr>
        <w:t xml:space="preserve">της </w:t>
      </w:r>
      <w:r w:rsidRPr="00A8467C">
        <w:rPr>
          <w:rFonts w:ascii="Arial" w:hAnsi="Arial" w:cs="Arial"/>
          <w:sz w:val="24"/>
          <w:szCs w:val="24"/>
        </w:rPr>
        <w:t xml:space="preserve">απόσπασης κατά τη διάρκεια ολόκληρης της διαδρομής.  </w:t>
      </w:r>
    </w:p>
    <w:p w:rsidR="00FF2128" w:rsidRPr="00A8467C" w:rsidRDefault="00FF2128" w:rsidP="0094449F">
      <w:pPr>
        <w:spacing w:after="0" w:line="120" w:lineRule="auto"/>
        <w:jc w:val="both"/>
        <w:rPr>
          <w:rFonts w:ascii="Arial" w:hAnsi="Arial" w:cs="Arial"/>
          <w:sz w:val="24"/>
          <w:szCs w:val="24"/>
        </w:rPr>
      </w:pPr>
    </w:p>
    <w:p w:rsidR="00EB1453" w:rsidRPr="0094449F" w:rsidRDefault="00EC7EA4" w:rsidP="006402D6">
      <w:pPr>
        <w:spacing w:line="240" w:lineRule="auto"/>
        <w:rPr>
          <w:rFonts w:ascii="Arial" w:hAnsi="Arial" w:cs="Arial"/>
          <w:sz w:val="24"/>
          <w:szCs w:val="24"/>
        </w:rPr>
      </w:pPr>
      <w:r w:rsidRPr="0094449F">
        <w:rPr>
          <w:rFonts w:ascii="Arial" w:hAnsi="Arial" w:cs="Arial"/>
          <w:b/>
          <w:sz w:val="24"/>
          <w:szCs w:val="24"/>
        </w:rPr>
        <w:t>Σενάριο 2: διμερείς μεταφορές με τρία</w:t>
      </w:r>
      <w:r w:rsidR="00EB1453" w:rsidRPr="0094449F">
        <w:rPr>
          <w:rFonts w:ascii="Arial" w:hAnsi="Arial" w:cs="Arial"/>
          <w:b/>
          <w:sz w:val="24"/>
          <w:szCs w:val="24"/>
        </w:rPr>
        <w:t xml:space="preserve"> </w:t>
      </w:r>
      <w:r w:rsidRPr="0094449F">
        <w:rPr>
          <w:rFonts w:ascii="Arial" w:hAnsi="Arial" w:cs="Arial"/>
          <w:b/>
          <w:sz w:val="24"/>
          <w:szCs w:val="24"/>
        </w:rPr>
        <w:t xml:space="preserve">σημεία </w:t>
      </w:r>
      <w:r w:rsidR="00EB1453" w:rsidRPr="0094449F">
        <w:rPr>
          <w:rFonts w:ascii="Arial" w:hAnsi="Arial" w:cs="Arial"/>
          <w:b/>
          <w:sz w:val="24"/>
          <w:szCs w:val="24"/>
        </w:rPr>
        <w:t>εκφόρτωσης</w:t>
      </w:r>
    </w:p>
    <w:p w:rsidR="00EB1453" w:rsidRPr="0094449F" w:rsidRDefault="00EB1453" w:rsidP="006402D6">
      <w:pPr>
        <w:jc w:val="both"/>
        <w:rPr>
          <w:rFonts w:ascii="Arial" w:hAnsi="Arial" w:cs="Arial"/>
          <w:sz w:val="24"/>
          <w:szCs w:val="24"/>
        </w:rPr>
      </w:pPr>
      <w:r w:rsidRPr="0094449F">
        <w:rPr>
          <w:rFonts w:ascii="Arial" w:hAnsi="Arial" w:cs="Arial"/>
          <w:sz w:val="24"/>
          <w:szCs w:val="24"/>
        </w:rPr>
        <w:t xml:space="preserve">Ένας οδηγός που απασχολείται από εταιρεία εγκατεστημένη στη Λιθουανία (LT) φορτώνει εμπορεύματα στο Βίλνιους (LT). Στη συνέχεια, ο οδηγός πηγαίνει στο Βερολίνο (DE) και ξεφορτώνει το 1/3 των εμπορευμάτων και στη συνέχεια στην Αμβέρσα (BE) για να ξεφορτώσει άλλο 1/3 των εμπορευμάτων. Στη συνέχεια, ο οδηγός συνεχίζει </w:t>
      </w:r>
      <w:r w:rsidR="00EC7EA4" w:rsidRPr="0094449F">
        <w:rPr>
          <w:rFonts w:ascii="Arial" w:hAnsi="Arial" w:cs="Arial"/>
          <w:sz w:val="24"/>
          <w:szCs w:val="24"/>
        </w:rPr>
        <w:t>τη πορεία του προς την</w:t>
      </w:r>
      <w:r w:rsidRPr="0094449F">
        <w:rPr>
          <w:rFonts w:ascii="Arial" w:hAnsi="Arial" w:cs="Arial"/>
          <w:sz w:val="24"/>
          <w:szCs w:val="24"/>
        </w:rPr>
        <w:t xml:space="preserve"> Λυών (FR) και ξεφορτώνει το υ</w:t>
      </w:r>
      <w:r w:rsidR="006A179D" w:rsidRPr="0094449F">
        <w:rPr>
          <w:rFonts w:ascii="Arial" w:hAnsi="Arial" w:cs="Arial"/>
          <w:sz w:val="24"/>
          <w:szCs w:val="24"/>
        </w:rPr>
        <w:t>πόλοιπο 1/3 των εμπορευμάτων.</w:t>
      </w:r>
    </w:p>
    <w:p w:rsidR="00EB1453" w:rsidRPr="0094449F" w:rsidRDefault="00EB1453" w:rsidP="006402D6">
      <w:pPr>
        <w:spacing w:line="240" w:lineRule="auto"/>
        <w:jc w:val="center"/>
        <w:rPr>
          <w:rFonts w:ascii="Arial" w:hAnsi="Arial" w:cs="Arial"/>
          <w:b/>
          <w:sz w:val="23"/>
          <w:szCs w:val="23"/>
        </w:rPr>
      </w:pPr>
      <w:r w:rsidRPr="0094449F">
        <w:rPr>
          <w:rFonts w:ascii="Arial" w:hAnsi="Arial" w:cs="Arial"/>
          <w:b/>
          <w:sz w:val="23"/>
          <w:szCs w:val="23"/>
        </w:rPr>
        <w:t>(ΧΑΡΤΗΣ ΣΕΛ: 5)</w:t>
      </w:r>
    </w:p>
    <w:p w:rsidR="007C4541" w:rsidRPr="00327699" w:rsidRDefault="00EB1453" w:rsidP="0094449F">
      <w:pPr>
        <w:jc w:val="both"/>
        <w:rPr>
          <w:rFonts w:ascii="Arial" w:hAnsi="Arial" w:cs="Arial"/>
          <w:sz w:val="24"/>
          <w:szCs w:val="24"/>
        </w:rPr>
      </w:pPr>
      <w:r w:rsidRPr="0094449F">
        <w:rPr>
          <w:rFonts w:ascii="Arial" w:hAnsi="Arial" w:cs="Arial"/>
          <w:sz w:val="24"/>
          <w:szCs w:val="24"/>
          <w:u w:val="single"/>
        </w:rPr>
        <w:t>Συμπέρασμα</w:t>
      </w:r>
      <w:r w:rsidRPr="0094449F">
        <w:rPr>
          <w:rFonts w:ascii="Arial" w:hAnsi="Arial" w:cs="Arial"/>
          <w:sz w:val="24"/>
          <w:szCs w:val="24"/>
        </w:rPr>
        <w:t xml:space="preserve">: Ο οδηγός πραγματοποίησε 3 διμερείς </w:t>
      </w:r>
      <w:r w:rsidR="00EC7EA4" w:rsidRPr="0094449F">
        <w:rPr>
          <w:rFonts w:ascii="Arial" w:hAnsi="Arial" w:cs="Arial"/>
          <w:sz w:val="24"/>
          <w:szCs w:val="24"/>
        </w:rPr>
        <w:t>μεταφορές σε μια διαδρομή. Η διαδρομή ξεκίνησε με τη φόρτωση του φορτηγού με</w:t>
      </w:r>
      <w:r w:rsidRPr="0094449F">
        <w:rPr>
          <w:rFonts w:ascii="Arial" w:hAnsi="Arial" w:cs="Arial"/>
          <w:sz w:val="24"/>
          <w:szCs w:val="24"/>
        </w:rPr>
        <w:t xml:space="preserve"> εμπορεύματα στην LT (κράτος μέλος εγκατάστασης), τα οποία στη συνέχεια εκφορτώθηκαν σε 3 διαφορετικές χώρες (μερική εκφόρτωση εμπορευμάτων σε DE, BE, FR). Δεδομένου ότι κατά τη διάρκεια ενός ταξιδιού</w:t>
      </w:r>
      <w:r w:rsidR="00327699" w:rsidRPr="0094449F">
        <w:rPr>
          <w:rStyle w:val="a9"/>
          <w:rFonts w:ascii="Arial" w:hAnsi="Arial" w:cs="Arial"/>
          <w:sz w:val="24"/>
          <w:szCs w:val="24"/>
        </w:rPr>
        <w:footnoteReference w:id="14"/>
      </w:r>
      <w:r w:rsidRPr="0094449F">
        <w:rPr>
          <w:rFonts w:ascii="Arial" w:hAnsi="Arial" w:cs="Arial"/>
          <w:sz w:val="24"/>
          <w:szCs w:val="24"/>
        </w:rPr>
        <w:t xml:space="preserve"> μπορούν να πραγματοποιηθούν πολλές </w:t>
      </w:r>
      <w:r w:rsidR="002768E5" w:rsidRPr="0094449F">
        <w:rPr>
          <w:rFonts w:ascii="Arial" w:hAnsi="Arial" w:cs="Arial"/>
          <w:sz w:val="24"/>
          <w:szCs w:val="24"/>
        </w:rPr>
        <w:t>εξαιρέσιμες</w:t>
      </w:r>
      <w:r w:rsidR="00327699" w:rsidRPr="0094449F">
        <w:rPr>
          <w:rFonts w:ascii="Arial" w:hAnsi="Arial" w:cs="Arial"/>
          <w:sz w:val="24"/>
          <w:szCs w:val="24"/>
        </w:rPr>
        <w:t xml:space="preserve"> </w:t>
      </w:r>
      <w:r w:rsidRPr="0094449F">
        <w:rPr>
          <w:rFonts w:ascii="Arial" w:hAnsi="Arial" w:cs="Arial"/>
          <w:sz w:val="24"/>
          <w:szCs w:val="24"/>
        </w:rPr>
        <w:t>διμερείς μεταφορές (δηλ. κάθε μία από τις οποίες καλύπτ</w:t>
      </w:r>
      <w:r w:rsidR="00EC7EA4" w:rsidRPr="0094449F">
        <w:rPr>
          <w:rFonts w:ascii="Arial" w:hAnsi="Arial" w:cs="Arial"/>
          <w:sz w:val="24"/>
          <w:szCs w:val="24"/>
        </w:rPr>
        <w:t>εται από ξεχωριστή φορτωτική)</w:t>
      </w:r>
      <w:r w:rsidRPr="0094449F">
        <w:rPr>
          <w:rFonts w:ascii="Arial" w:hAnsi="Arial" w:cs="Arial"/>
          <w:sz w:val="24"/>
          <w:szCs w:val="24"/>
        </w:rPr>
        <w:t xml:space="preserve">, ο οδηγός δεν </w:t>
      </w:r>
      <w:r w:rsidR="00EC7EA4" w:rsidRPr="0094449F">
        <w:rPr>
          <w:rFonts w:ascii="Arial" w:hAnsi="Arial" w:cs="Arial"/>
          <w:sz w:val="24"/>
          <w:szCs w:val="24"/>
        </w:rPr>
        <w:t>υπόκειται</w:t>
      </w:r>
      <w:r w:rsidRPr="0094449F">
        <w:rPr>
          <w:rFonts w:ascii="Arial" w:hAnsi="Arial" w:cs="Arial"/>
          <w:sz w:val="24"/>
          <w:szCs w:val="24"/>
        </w:rPr>
        <w:t xml:space="preserve"> στους</w:t>
      </w:r>
      <w:r w:rsidR="00EC7EA4" w:rsidRPr="0094449F">
        <w:rPr>
          <w:rFonts w:ascii="Arial" w:hAnsi="Arial" w:cs="Arial"/>
          <w:sz w:val="24"/>
          <w:szCs w:val="24"/>
        </w:rPr>
        <w:t xml:space="preserve"> κανόνες απόσπασης για ολόκληρη τη διαδρομή.</w:t>
      </w:r>
    </w:p>
    <w:p w:rsidR="00EB1453" w:rsidRPr="00A8467C" w:rsidRDefault="00EB1453" w:rsidP="006402D6">
      <w:pPr>
        <w:spacing w:line="240" w:lineRule="auto"/>
        <w:rPr>
          <w:rFonts w:ascii="Arial" w:hAnsi="Arial" w:cs="Arial"/>
          <w:sz w:val="24"/>
          <w:szCs w:val="24"/>
        </w:rPr>
      </w:pPr>
      <w:r w:rsidRPr="00A8467C">
        <w:rPr>
          <w:rFonts w:ascii="Arial" w:hAnsi="Arial" w:cs="Arial"/>
          <w:b/>
          <w:sz w:val="24"/>
          <w:szCs w:val="24"/>
        </w:rPr>
        <w:lastRenderedPageBreak/>
        <w:t xml:space="preserve">Σενάριο 3: διμερείς </w:t>
      </w:r>
      <w:r w:rsidR="00EC7EA4">
        <w:rPr>
          <w:rFonts w:ascii="Arial" w:hAnsi="Arial" w:cs="Arial"/>
          <w:b/>
          <w:sz w:val="24"/>
          <w:szCs w:val="24"/>
        </w:rPr>
        <w:t xml:space="preserve">μεταφορές με τρία σημεία </w:t>
      </w:r>
      <w:r w:rsidRPr="00A8467C">
        <w:rPr>
          <w:rFonts w:ascii="Arial" w:hAnsi="Arial" w:cs="Arial"/>
          <w:b/>
          <w:sz w:val="24"/>
          <w:szCs w:val="24"/>
        </w:rPr>
        <w:t>φόρτωσης</w:t>
      </w:r>
    </w:p>
    <w:p w:rsidR="00EB1453" w:rsidRPr="00A8467C" w:rsidRDefault="00EB1453" w:rsidP="006402D6">
      <w:pPr>
        <w:jc w:val="both"/>
        <w:rPr>
          <w:rFonts w:ascii="Arial" w:hAnsi="Arial" w:cs="Arial"/>
          <w:sz w:val="24"/>
          <w:szCs w:val="24"/>
        </w:rPr>
      </w:pPr>
      <w:r w:rsidRPr="00A8467C">
        <w:rPr>
          <w:rFonts w:ascii="Arial" w:hAnsi="Arial" w:cs="Arial"/>
          <w:sz w:val="24"/>
          <w:szCs w:val="24"/>
        </w:rPr>
        <w:t xml:space="preserve">Αφού εκτελέσει τις </w:t>
      </w:r>
      <w:r w:rsidR="003F4930">
        <w:rPr>
          <w:rFonts w:ascii="Arial" w:hAnsi="Arial" w:cs="Arial"/>
          <w:sz w:val="24"/>
          <w:szCs w:val="24"/>
        </w:rPr>
        <w:t xml:space="preserve">μεταφορές </w:t>
      </w:r>
      <w:r w:rsidRPr="00A8467C">
        <w:rPr>
          <w:rFonts w:ascii="Arial" w:hAnsi="Arial" w:cs="Arial"/>
          <w:sz w:val="24"/>
          <w:szCs w:val="24"/>
        </w:rPr>
        <w:t xml:space="preserve">που περιγράφονται στο σενάριο 2, κατά την επιστροφή στην LT, ο οδηγός που απασχολείται από την εταιρεία με έδρα τη Λιθουανία (LT) φορτώνει </w:t>
      </w:r>
      <w:r w:rsidR="003F4930">
        <w:rPr>
          <w:rFonts w:ascii="Arial" w:hAnsi="Arial" w:cs="Arial"/>
          <w:sz w:val="24"/>
          <w:szCs w:val="24"/>
        </w:rPr>
        <w:t xml:space="preserve">το φορτηγό με το </w:t>
      </w:r>
      <w:r w:rsidRPr="00A8467C">
        <w:rPr>
          <w:rFonts w:ascii="Arial" w:hAnsi="Arial" w:cs="Arial"/>
          <w:sz w:val="24"/>
          <w:szCs w:val="24"/>
        </w:rPr>
        <w:t xml:space="preserve">1/3 </w:t>
      </w:r>
      <w:r w:rsidR="003F4930">
        <w:rPr>
          <w:rFonts w:ascii="Arial" w:hAnsi="Arial" w:cs="Arial"/>
          <w:sz w:val="24"/>
          <w:szCs w:val="24"/>
        </w:rPr>
        <w:t>των εμπορευμάτων</w:t>
      </w:r>
      <w:r w:rsidRPr="00A8467C">
        <w:rPr>
          <w:rFonts w:ascii="Arial" w:hAnsi="Arial" w:cs="Arial"/>
          <w:sz w:val="24"/>
          <w:szCs w:val="24"/>
        </w:rPr>
        <w:t xml:space="preserve"> στη Λυών (FR). Στη συνέχεια, ο οδηγός πηγαίνει στις Βρυξέλλες (BE) κ</w:t>
      </w:r>
      <w:r w:rsidR="003F4930">
        <w:rPr>
          <w:rFonts w:ascii="Arial" w:hAnsi="Arial" w:cs="Arial"/>
          <w:sz w:val="24"/>
          <w:szCs w:val="24"/>
        </w:rPr>
        <w:t>αι φορτώνει άλλο 1/3 εμπορευμάτων</w:t>
      </w:r>
      <w:r w:rsidRPr="00A8467C">
        <w:rPr>
          <w:rFonts w:ascii="Arial" w:hAnsi="Arial" w:cs="Arial"/>
          <w:sz w:val="24"/>
          <w:szCs w:val="24"/>
        </w:rPr>
        <w:t xml:space="preserve"> και στη συνέχεια στη Βαρσοβία (PL) </w:t>
      </w:r>
      <w:r w:rsidR="003F4930">
        <w:rPr>
          <w:rFonts w:ascii="Arial" w:hAnsi="Arial" w:cs="Arial"/>
          <w:sz w:val="24"/>
          <w:szCs w:val="24"/>
        </w:rPr>
        <w:t>για να φορτώσει το υπόλοιπο 1/3 εμπορευμάτων</w:t>
      </w:r>
      <w:r w:rsidRPr="00A8467C">
        <w:rPr>
          <w:rFonts w:ascii="Arial" w:hAnsi="Arial" w:cs="Arial"/>
          <w:sz w:val="24"/>
          <w:szCs w:val="24"/>
        </w:rPr>
        <w:t>.</w:t>
      </w:r>
      <w:r w:rsidR="003F4930">
        <w:rPr>
          <w:rFonts w:ascii="Arial" w:hAnsi="Arial" w:cs="Arial"/>
          <w:sz w:val="24"/>
          <w:szCs w:val="24"/>
        </w:rPr>
        <w:t xml:space="preserve"> Κατόπιν</w:t>
      </w:r>
      <w:r w:rsidRPr="00A8467C">
        <w:rPr>
          <w:rFonts w:ascii="Arial" w:hAnsi="Arial" w:cs="Arial"/>
          <w:sz w:val="24"/>
          <w:szCs w:val="24"/>
        </w:rPr>
        <w:t>, ο οδηγός συνεχίζει να οδηγεί στο Βίλν</w:t>
      </w:r>
      <w:r w:rsidR="003F4930">
        <w:rPr>
          <w:rFonts w:ascii="Arial" w:hAnsi="Arial" w:cs="Arial"/>
          <w:sz w:val="24"/>
          <w:szCs w:val="24"/>
        </w:rPr>
        <w:t xml:space="preserve">ιους (LT), για να ξεφορτώσει όλο το </w:t>
      </w:r>
      <w:r w:rsidR="002768E5">
        <w:rPr>
          <w:rFonts w:ascii="Arial" w:hAnsi="Arial" w:cs="Arial"/>
          <w:sz w:val="24"/>
          <w:szCs w:val="24"/>
        </w:rPr>
        <w:t>εμπόρευμα.</w:t>
      </w:r>
    </w:p>
    <w:p w:rsidR="00EB1453" w:rsidRPr="00A8467C" w:rsidRDefault="00EB1453" w:rsidP="006402D6">
      <w:pPr>
        <w:spacing w:line="240" w:lineRule="auto"/>
        <w:jc w:val="center"/>
        <w:rPr>
          <w:rFonts w:ascii="Arial" w:hAnsi="Arial" w:cs="Arial"/>
          <w:b/>
          <w:sz w:val="24"/>
          <w:szCs w:val="24"/>
        </w:rPr>
      </w:pPr>
      <w:r w:rsidRPr="00A8467C">
        <w:rPr>
          <w:rFonts w:ascii="Arial" w:hAnsi="Arial" w:cs="Arial"/>
          <w:b/>
          <w:sz w:val="24"/>
          <w:szCs w:val="24"/>
        </w:rPr>
        <w:t>(ΧΑΡΤΗΣ ΣΕΛ: 6)</w:t>
      </w:r>
    </w:p>
    <w:p w:rsidR="00EB1453" w:rsidRDefault="00EB1453" w:rsidP="00467A82">
      <w:pPr>
        <w:jc w:val="both"/>
        <w:rPr>
          <w:rFonts w:ascii="Arial" w:hAnsi="Arial" w:cs="Arial"/>
          <w:sz w:val="24"/>
          <w:szCs w:val="24"/>
        </w:rPr>
      </w:pPr>
      <w:r w:rsidRPr="008D2BF1">
        <w:rPr>
          <w:rFonts w:ascii="Arial" w:hAnsi="Arial" w:cs="Arial"/>
          <w:sz w:val="24"/>
          <w:szCs w:val="24"/>
          <w:u w:val="single"/>
        </w:rPr>
        <w:t>Συμπέρασμα</w:t>
      </w:r>
      <w:r w:rsidRPr="00A8467C">
        <w:rPr>
          <w:rFonts w:ascii="Arial" w:hAnsi="Arial" w:cs="Arial"/>
          <w:sz w:val="24"/>
          <w:szCs w:val="24"/>
        </w:rPr>
        <w:t xml:space="preserve">: Ο οδηγός πραγματοποίησε 3 διμερείς </w:t>
      </w:r>
      <w:r w:rsidR="008D2BF1">
        <w:rPr>
          <w:rFonts w:ascii="Arial" w:hAnsi="Arial" w:cs="Arial"/>
          <w:sz w:val="24"/>
          <w:szCs w:val="24"/>
        </w:rPr>
        <w:t xml:space="preserve">μεταφορές </w:t>
      </w:r>
      <w:r w:rsidRPr="00A8467C">
        <w:rPr>
          <w:rFonts w:ascii="Arial" w:hAnsi="Arial" w:cs="Arial"/>
          <w:sz w:val="24"/>
          <w:szCs w:val="24"/>
        </w:rPr>
        <w:t xml:space="preserve">κατά τη διάρκεια </w:t>
      </w:r>
      <w:r w:rsidR="002768E5">
        <w:rPr>
          <w:rFonts w:ascii="Arial" w:hAnsi="Arial" w:cs="Arial"/>
          <w:sz w:val="24"/>
          <w:szCs w:val="24"/>
        </w:rPr>
        <w:t xml:space="preserve">του </w:t>
      </w:r>
      <w:r w:rsidRPr="00A8467C">
        <w:rPr>
          <w:rFonts w:ascii="Arial" w:hAnsi="Arial" w:cs="Arial"/>
          <w:sz w:val="24"/>
          <w:szCs w:val="24"/>
        </w:rPr>
        <w:t xml:space="preserve">ταξιδιού επιστροφής στο κράτος μέλος εγκατάστασης. Δεδομένου ότι κατά τη διάρκεια ενός ταξιδιού μπορούν να πραγματοποιηθούν πολλές </w:t>
      </w:r>
      <w:r w:rsidR="002768E5">
        <w:rPr>
          <w:rFonts w:ascii="Arial" w:hAnsi="Arial" w:cs="Arial"/>
          <w:sz w:val="24"/>
          <w:szCs w:val="24"/>
        </w:rPr>
        <w:t xml:space="preserve">εξαιρέσιμες </w:t>
      </w:r>
      <w:r w:rsidRPr="00A8467C">
        <w:rPr>
          <w:rFonts w:ascii="Arial" w:hAnsi="Arial" w:cs="Arial"/>
          <w:sz w:val="24"/>
          <w:szCs w:val="24"/>
        </w:rPr>
        <w:t>διμερείς μεταφορές (δηλ. η καθεμία με ξεχωριστή φορτωτική), ο οδηγός δεν υπόκειται στου</w:t>
      </w:r>
      <w:r w:rsidR="00E6792F">
        <w:rPr>
          <w:rFonts w:ascii="Arial" w:hAnsi="Arial" w:cs="Arial"/>
          <w:sz w:val="24"/>
          <w:szCs w:val="24"/>
        </w:rPr>
        <w:t>ς κανόνες απόσπασης για ολόκληρη τη διαδρομή</w:t>
      </w:r>
      <w:r w:rsidRPr="00A8467C">
        <w:rPr>
          <w:rFonts w:ascii="Arial" w:hAnsi="Arial" w:cs="Arial"/>
          <w:sz w:val="24"/>
          <w:szCs w:val="24"/>
        </w:rPr>
        <w:t>.</w:t>
      </w:r>
    </w:p>
    <w:p w:rsidR="00467A82" w:rsidRPr="00A8467C" w:rsidRDefault="00467A82" w:rsidP="009624DA">
      <w:pPr>
        <w:spacing w:after="0" w:line="240" w:lineRule="auto"/>
        <w:jc w:val="both"/>
        <w:rPr>
          <w:rFonts w:ascii="Arial" w:hAnsi="Arial" w:cs="Arial"/>
          <w:sz w:val="24"/>
          <w:szCs w:val="24"/>
        </w:rPr>
      </w:pPr>
    </w:p>
    <w:p w:rsidR="00EB1453" w:rsidRPr="00A8467C" w:rsidRDefault="00467A82" w:rsidP="00EB1453">
      <w:pPr>
        <w:spacing w:line="240" w:lineRule="auto"/>
        <w:jc w:val="both"/>
        <w:rPr>
          <w:rFonts w:ascii="Arial" w:hAnsi="Arial" w:cs="Arial"/>
          <w:b/>
          <w:sz w:val="24"/>
          <w:szCs w:val="24"/>
        </w:rPr>
      </w:pPr>
      <w:r>
        <w:rPr>
          <w:rFonts w:ascii="Arial" w:hAnsi="Arial" w:cs="Arial"/>
          <w:b/>
          <w:sz w:val="24"/>
          <w:szCs w:val="24"/>
        </w:rPr>
        <w:t>II. ΔΙΑΣΥΝΟΡΙΑΚΕΣ</w:t>
      </w:r>
    </w:p>
    <w:p w:rsidR="00EB1453" w:rsidRPr="00A8467C" w:rsidRDefault="00467A82" w:rsidP="00467A82">
      <w:pPr>
        <w:jc w:val="both"/>
        <w:rPr>
          <w:rFonts w:ascii="Arial" w:hAnsi="Arial" w:cs="Arial"/>
          <w:b/>
          <w:sz w:val="24"/>
          <w:szCs w:val="24"/>
        </w:rPr>
      </w:pPr>
      <w:r>
        <w:rPr>
          <w:rFonts w:ascii="Arial" w:hAnsi="Arial" w:cs="Arial"/>
          <w:b/>
          <w:sz w:val="24"/>
          <w:szCs w:val="24"/>
        </w:rPr>
        <w:t xml:space="preserve">2. </w:t>
      </w:r>
      <w:r w:rsidR="009624DA">
        <w:rPr>
          <w:rFonts w:ascii="Arial" w:hAnsi="Arial" w:cs="Arial"/>
          <w:b/>
          <w:sz w:val="24"/>
          <w:szCs w:val="24"/>
        </w:rPr>
        <w:t>Υπόκεινται ο</w:t>
      </w:r>
      <w:r>
        <w:rPr>
          <w:rFonts w:ascii="Arial" w:hAnsi="Arial" w:cs="Arial"/>
          <w:b/>
          <w:sz w:val="24"/>
          <w:szCs w:val="24"/>
        </w:rPr>
        <w:t xml:space="preserve">ι οδηγοί που εκτελούν διασυνοριακές μεταφορές </w:t>
      </w:r>
      <w:r w:rsidR="00EB1453" w:rsidRPr="00A8467C">
        <w:rPr>
          <w:rFonts w:ascii="Arial" w:hAnsi="Arial" w:cs="Arial"/>
          <w:b/>
          <w:sz w:val="24"/>
          <w:szCs w:val="24"/>
        </w:rPr>
        <w:t>στους κανόνες για την απόσπαση οδηγών</w:t>
      </w:r>
      <w:r w:rsidRPr="00467A82">
        <w:rPr>
          <w:rFonts w:ascii="Arial" w:hAnsi="Arial" w:cs="Arial"/>
          <w:b/>
          <w:sz w:val="24"/>
          <w:szCs w:val="24"/>
        </w:rPr>
        <w:t>;</w:t>
      </w:r>
      <w:r w:rsidR="00EB1453" w:rsidRPr="00A8467C">
        <w:rPr>
          <w:rFonts w:ascii="Arial" w:hAnsi="Arial" w:cs="Arial"/>
          <w:b/>
          <w:sz w:val="24"/>
          <w:szCs w:val="24"/>
        </w:rPr>
        <w:t xml:space="preserve">  </w:t>
      </w:r>
    </w:p>
    <w:p w:rsidR="00467A82" w:rsidRDefault="00EB1453" w:rsidP="00EB1453">
      <w:pPr>
        <w:spacing w:line="240" w:lineRule="auto"/>
        <w:jc w:val="both"/>
        <w:rPr>
          <w:rFonts w:ascii="Arial" w:hAnsi="Arial" w:cs="Arial"/>
          <w:b/>
          <w:sz w:val="24"/>
          <w:szCs w:val="24"/>
        </w:rPr>
      </w:pPr>
      <w:r w:rsidRPr="00A8467C">
        <w:rPr>
          <w:rFonts w:ascii="Arial" w:hAnsi="Arial" w:cs="Arial"/>
          <w:b/>
          <w:sz w:val="24"/>
          <w:szCs w:val="24"/>
        </w:rPr>
        <w:t xml:space="preserve">Σενάριο 4: </w:t>
      </w:r>
      <w:r w:rsidR="00467A82">
        <w:rPr>
          <w:rFonts w:ascii="Arial" w:hAnsi="Arial" w:cs="Arial"/>
          <w:b/>
          <w:sz w:val="24"/>
          <w:szCs w:val="24"/>
        </w:rPr>
        <w:t xml:space="preserve">διασυνοριακή μεταφορά </w:t>
      </w:r>
      <w:r w:rsidRPr="00A8467C">
        <w:rPr>
          <w:rFonts w:ascii="Arial" w:hAnsi="Arial" w:cs="Arial"/>
          <w:b/>
          <w:sz w:val="24"/>
          <w:szCs w:val="24"/>
        </w:rPr>
        <w:t xml:space="preserve">μεταξύ δύο διμερών </w:t>
      </w:r>
      <w:r w:rsidR="00467A82">
        <w:rPr>
          <w:rFonts w:ascii="Arial" w:hAnsi="Arial" w:cs="Arial"/>
          <w:b/>
          <w:sz w:val="24"/>
          <w:szCs w:val="24"/>
        </w:rPr>
        <w:t>μεταφορών</w:t>
      </w:r>
    </w:p>
    <w:p w:rsidR="00EB1453" w:rsidRPr="00467A82" w:rsidRDefault="00467A82" w:rsidP="00813D83">
      <w:pPr>
        <w:jc w:val="both"/>
        <w:rPr>
          <w:rFonts w:ascii="Arial" w:hAnsi="Arial" w:cs="Arial"/>
          <w:b/>
          <w:sz w:val="24"/>
          <w:szCs w:val="24"/>
        </w:rPr>
      </w:pPr>
      <w:r>
        <w:rPr>
          <w:rFonts w:ascii="Arial" w:hAnsi="Arial" w:cs="Arial"/>
          <w:sz w:val="24"/>
          <w:szCs w:val="24"/>
        </w:rPr>
        <w:t>Έ</w:t>
      </w:r>
      <w:r w:rsidR="00EB1453" w:rsidRPr="00A8467C">
        <w:rPr>
          <w:rFonts w:ascii="Arial" w:hAnsi="Arial" w:cs="Arial"/>
          <w:sz w:val="24"/>
          <w:szCs w:val="24"/>
        </w:rPr>
        <w:t>νας οδηγός που απασχολείται από εταιρεία εγκατεστημένη στην Πορτογαλία (PT) μεταφέρει ένα πλήρες φορτηγό με εμπορεύματα από τη Λισαβόνα (PT) στη Μασσαλία (FR). Ο οδηγός εκφορτώνει τα εμπορεύματα στη Μασσαλία. Στη Μασσαλία (FR), ο οδηγός στη συνέχεια φορτώνει ένα πλήρες φορτηγό με εμπορεύματα και τα ξεφορτώνει στο Βερολίνο (DE). Στο Βερολίνο, ο οδηγός φορτώνει ένα πλήρες φορτηγό με εμπορεύματα και τα ξεφορτώνει στο Πόρτο (PT).</w:t>
      </w:r>
    </w:p>
    <w:p w:rsidR="00EB1453" w:rsidRPr="00A8467C" w:rsidRDefault="00EB1453" w:rsidP="00EB1453">
      <w:pPr>
        <w:spacing w:line="240" w:lineRule="auto"/>
        <w:jc w:val="center"/>
        <w:rPr>
          <w:rFonts w:ascii="Arial" w:hAnsi="Arial" w:cs="Arial"/>
          <w:b/>
          <w:sz w:val="24"/>
          <w:szCs w:val="24"/>
        </w:rPr>
      </w:pPr>
      <w:r w:rsidRPr="00A8467C">
        <w:rPr>
          <w:rFonts w:ascii="Arial" w:hAnsi="Arial" w:cs="Arial"/>
          <w:sz w:val="24"/>
          <w:szCs w:val="24"/>
        </w:rPr>
        <w:t xml:space="preserve"> </w:t>
      </w:r>
      <w:r w:rsidR="00D86CD6" w:rsidRPr="00A8467C">
        <w:rPr>
          <w:rFonts w:ascii="Arial" w:hAnsi="Arial" w:cs="Arial"/>
          <w:sz w:val="24"/>
          <w:szCs w:val="24"/>
        </w:rPr>
        <w:t xml:space="preserve"> </w:t>
      </w:r>
      <w:r w:rsidRPr="00A8467C">
        <w:rPr>
          <w:rFonts w:ascii="Arial" w:hAnsi="Arial" w:cs="Arial"/>
          <w:sz w:val="24"/>
          <w:szCs w:val="24"/>
        </w:rPr>
        <w:t xml:space="preserve"> </w:t>
      </w:r>
      <w:r w:rsidRPr="00A8467C">
        <w:rPr>
          <w:rFonts w:ascii="Arial" w:hAnsi="Arial" w:cs="Arial"/>
          <w:b/>
          <w:sz w:val="24"/>
          <w:szCs w:val="24"/>
        </w:rPr>
        <w:t>(ΧΑΡΤΗΣ ΣΕΛ: 7)</w:t>
      </w:r>
    </w:p>
    <w:p w:rsidR="00B0524E" w:rsidRPr="006D0B96" w:rsidRDefault="00EB1453" w:rsidP="00813D83">
      <w:pPr>
        <w:jc w:val="both"/>
        <w:rPr>
          <w:rFonts w:ascii="Arial" w:hAnsi="Arial" w:cs="Arial"/>
          <w:sz w:val="24"/>
          <w:szCs w:val="24"/>
        </w:rPr>
      </w:pPr>
      <w:r w:rsidRPr="00A8467C">
        <w:rPr>
          <w:rFonts w:ascii="Arial" w:hAnsi="Arial" w:cs="Arial"/>
          <w:sz w:val="24"/>
          <w:szCs w:val="24"/>
        </w:rPr>
        <w:t xml:space="preserve">Συμπέρασμα: Ο οδηγός πραγματοποίησε δύο ξεχωριστές </w:t>
      </w:r>
      <w:r w:rsidR="009D18AE">
        <w:rPr>
          <w:rFonts w:ascii="Arial" w:hAnsi="Arial" w:cs="Arial"/>
          <w:sz w:val="24"/>
          <w:szCs w:val="24"/>
        </w:rPr>
        <w:t>διμερείς μεταφορές και μία διασυνοριακή μεταφορά</w:t>
      </w:r>
      <w:r w:rsidRPr="00A8467C">
        <w:rPr>
          <w:rFonts w:ascii="Arial" w:hAnsi="Arial" w:cs="Arial"/>
          <w:sz w:val="24"/>
          <w:szCs w:val="24"/>
        </w:rPr>
        <w:t xml:space="preserve">. Η πρώτη διμερής </w:t>
      </w:r>
      <w:r w:rsidR="007E3BB4">
        <w:rPr>
          <w:rFonts w:ascii="Arial" w:hAnsi="Arial" w:cs="Arial"/>
          <w:sz w:val="24"/>
          <w:szCs w:val="24"/>
        </w:rPr>
        <w:t xml:space="preserve">μεταφορά </w:t>
      </w:r>
      <w:r w:rsidR="007B6F6E">
        <w:rPr>
          <w:rFonts w:ascii="Arial" w:hAnsi="Arial" w:cs="Arial"/>
          <w:sz w:val="24"/>
          <w:szCs w:val="24"/>
        </w:rPr>
        <w:t>άρχισε στην</w:t>
      </w:r>
      <w:r w:rsidRPr="00A8467C">
        <w:rPr>
          <w:rFonts w:ascii="Arial" w:hAnsi="Arial" w:cs="Arial"/>
          <w:sz w:val="24"/>
          <w:szCs w:val="24"/>
        </w:rPr>
        <w:t xml:space="preserve"> PT (κράτος μέλος εγκατάστασης) με τη φόρτωση εμπορευμάτων και τελείωσε στη FR με την εκφόρτωση των εν λόγω εμπορευμάτων. Η δεύτερη διμερής </w:t>
      </w:r>
      <w:r w:rsidR="007B6F6E">
        <w:rPr>
          <w:rFonts w:ascii="Arial" w:hAnsi="Arial" w:cs="Arial"/>
          <w:sz w:val="24"/>
          <w:szCs w:val="24"/>
        </w:rPr>
        <w:t xml:space="preserve">μεταφορά πραγματοποιήθηκε </w:t>
      </w:r>
      <w:r w:rsidRPr="00A8467C">
        <w:rPr>
          <w:rFonts w:ascii="Arial" w:hAnsi="Arial" w:cs="Arial"/>
          <w:sz w:val="24"/>
          <w:szCs w:val="24"/>
        </w:rPr>
        <w:t>από τη φόρτωση των εμπορευμάτων στη DE μέχρι την εκφόρ</w:t>
      </w:r>
      <w:r w:rsidR="00890D58">
        <w:rPr>
          <w:rFonts w:ascii="Arial" w:hAnsi="Arial" w:cs="Arial"/>
          <w:sz w:val="24"/>
          <w:szCs w:val="24"/>
        </w:rPr>
        <w:t xml:space="preserve">τωσή τους στην PT (κράτος μέλος </w:t>
      </w:r>
      <w:r w:rsidRPr="00A8467C">
        <w:rPr>
          <w:rFonts w:ascii="Arial" w:hAnsi="Arial" w:cs="Arial"/>
          <w:sz w:val="24"/>
          <w:szCs w:val="24"/>
        </w:rPr>
        <w:t>εγκατάστασης). Κατά τη διάρκεια των δύο διμερών</w:t>
      </w:r>
      <w:r w:rsidR="00890D58">
        <w:rPr>
          <w:rFonts w:ascii="Arial" w:hAnsi="Arial" w:cs="Arial"/>
          <w:sz w:val="24"/>
          <w:szCs w:val="24"/>
        </w:rPr>
        <w:t xml:space="preserve"> μεταφορών, ο οδηγός δεν υπόκειται</w:t>
      </w:r>
      <w:r w:rsidRPr="00A8467C">
        <w:rPr>
          <w:rFonts w:ascii="Arial" w:hAnsi="Arial" w:cs="Arial"/>
          <w:sz w:val="24"/>
          <w:szCs w:val="24"/>
        </w:rPr>
        <w:t xml:space="preserve"> στους κανόνες </w:t>
      </w:r>
      <w:r w:rsidR="00890D58">
        <w:rPr>
          <w:rFonts w:ascii="Arial" w:hAnsi="Arial" w:cs="Arial"/>
          <w:sz w:val="24"/>
          <w:szCs w:val="24"/>
        </w:rPr>
        <w:t xml:space="preserve">της </w:t>
      </w:r>
      <w:r w:rsidRPr="00A8467C">
        <w:rPr>
          <w:rFonts w:ascii="Arial" w:hAnsi="Arial" w:cs="Arial"/>
          <w:sz w:val="24"/>
          <w:szCs w:val="24"/>
        </w:rPr>
        <w:t>απόσπασης. Η πράξη της φόρτωσης των εμπορευμάτων στη Γαλ</w:t>
      </w:r>
      <w:r w:rsidR="00890D58">
        <w:rPr>
          <w:rFonts w:ascii="Arial" w:hAnsi="Arial" w:cs="Arial"/>
          <w:sz w:val="24"/>
          <w:szCs w:val="24"/>
        </w:rPr>
        <w:t xml:space="preserve">λία και της εκφόρτωσής τους στην Γερμανία </w:t>
      </w:r>
      <w:r w:rsidRPr="00A8467C">
        <w:rPr>
          <w:rFonts w:ascii="Arial" w:hAnsi="Arial" w:cs="Arial"/>
          <w:sz w:val="24"/>
          <w:szCs w:val="24"/>
        </w:rPr>
        <w:t xml:space="preserve">ήταν μια </w:t>
      </w:r>
      <w:r w:rsidR="00890D58">
        <w:rPr>
          <w:rFonts w:ascii="Arial" w:hAnsi="Arial" w:cs="Arial"/>
          <w:sz w:val="24"/>
          <w:szCs w:val="24"/>
        </w:rPr>
        <w:t xml:space="preserve">διασυνοριακή μεταφορά </w:t>
      </w:r>
      <w:r w:rsidRPr="00A8467C">
        <w:rPr>
          <w:rFonts w:ascii="Arial" w:hAnsi="Arial" w:cs="Arial"/>
          <w:sz w:val="24"/>
          <w:szCs w:val="24"/>
        </w:rPr>
        <w:t>που δεν συνδεόταν με καμία από τις δύο διμερείς</w:t>
      </w:r>
      <w:r w:rsidR="00890D58">
        <w:rPr>
          <w:rFonts w:ascii="Arial" w:hAnsi="Arial" w:cs="Arial"/>
          <w:sz w:val="24"/>
          <w:szCs w:val="24"/>
        </w:rPr>
        <w:t xml:space="preserve"> μεταφορές</w:t>
      </w:r>
      <w:r w:rsidRPr="00A8467C">
        <w:rPr>
          <w:rFonts w:ascii="Arial" w:hAnsi="Arial" w:cs="Arial"/>
          <w:sz w:val="24"/>
          <w:szCs w:val="24"/>
        </w:rPr>
        <w:t xml:space="preserve">. Ως εκ τούτου, ο οδηγός αρχίζει να αποσπάται στη Γαλλία μετά το τέλος της διμερούς </w:t>
      </w:r>
      <w:r w:rsidR="00890D58">
        <w:rPr>
          <w:rFonts w:ascii="Arial" w:hAnsi="Arial" w:cs="Arial"/>
          <w:sz w:val="24"/>
          <w:szCs w:val="24"/>
        </w:rPr>
        <w:t xml:space="preserve">μεταφοράς </w:t>
      </w:r>
      <w:r w:rsidRPr="00A8467C">
        <w:rPr>
          <w:rFonts w:ascii="Arial" w:hAnsi="Arial" w:cs="Arial"/>
          <w:sz w:val="24"/>
          <w:szCs w:val="24"/>
        </w:rPr>
        <w:t xml:space="preserve">όταν αρχίζει να </w:t>
      </w:r>
      <w:r w:rsidR="00890D58">
        <w:rPr>
          <w:rFonts w:ascii="Arial" w:hAnsi="Arial" w:cs="Arial"/>
          <w:sz w:val="24"/>
          <w:szCs w:val="24"/>
        </w:rPr>
        <w:t xml:space="preserve">κατευθύνεται </w:t>
      </w:r>
      <w:r w:rsidRPr="00A8467C">
        <w:rPr>
          <w:rFonts w:ascii="Arial" w:hAnsi="Arial" w:cs="Arial"/>
          <w:sz w:val="24"/>
          <w:szCs w:val="24"/>
        </w:rPr>
        <w:t xml:space="preserve">στο σημείο φόρτωσης για να φορτώσει τα εμπορεύματα </w:t>
      </w:r>
      <w:r w:rsidRPr="00A8467C">
        <w:rPr>
          <w:rFonts w:ascii="Arial" w:hAnsi="Arial" w:cs="Arial"/>
          <w:sz w:val="24"/>
          <w:szCs w:val="24"/>
        </w:rPr>
        <w:lastRenderedPageBreak/>
        <w:t>που πρέπει να μεταφ</w:t>
      </w:r>
      <w:r w:rsidR="00890D58">
        <w:rPr>
          <w:rFonts w:ascii="Arial" w:hAnsi="Arial" w:cs="Arial"/>
          <w:sz w:val="24"/>
          <w:szCs w:val="24"/>
        </w:rPr>
        <w:t xml:space="preserve">έρει στο πλαίσιο της διασυνοριακής μεταφοράς. </w:t>
      </w:r>
      <w:r w:rsidRPr="00A8467C">
        <w:rPr>
          <w:rFonts w:ascii="Arial" w:hAnsi="Arial" w:cs="Arial"/>
          <w:sz w:val="24"/>
          <w:szCs w:val="24"/>
        </w:rPr>
        <w:t>Η απόσπαση στην FR λήγει όταν ο οδηγός εγκαταλείψει το γαλλικό έδαφος. Στη συνέχεια, ο οδηγός θεωρείται αποσπασμένος στη</w:t>
      </w:r>
      <w:r w:rsidR="00890D58">
        <w:rPr>
          <w:rFonts w:ascii="Arial" w:hAnsi="Arial" w:cs="Arial"/>
          <w:sz w:val="24"/>
          <w:szCs w:val="24"/>
        </w:rPr>
        <w:t xml:space="preserve">ν </w:t>
      </w:r>
      <w:r w:rsidR="00890D58">
        <w:rPr>
          <w:rFonts w:ascii="Arial" w:hAnsi="Arial" w:cs="Arial"/>
          <w:sz w:val="24"/>
          <w:szCs w:val="24"/>
          <w:lang w:val="en-US"/>
        </w:rPr>
        <w:t>DE</w:t>
      </w:r>
      <w:r w:rsidRPr="00A8467C">
        <w:rPr>
          <w:rFonts w:ascii="Arial" w:hAnsi="Arial" w:cs="Arial"/>
          <w:sz w:val="24"/>
          <w:szCs w:val="24"/>
        </w:rPr>
        <w:t xml:space="preserve">, </w:t>
      </w:r>
      <w:r w:rsidR="00890D58">
        <w:rPr>
          <w:rFonts w:ascii="Arial" w:hAnsi="Arial" w:cs="Arial"/>
          <w:sz w:val="24"/>
          <w:szCs w:val="24"/>
        </w:rPr>
        <w:t xml:space="preserve">από την είσοδο στο έδαφος της </w:t>
      </w:r>
      <w:r w:rsidR="00890D58">
        <w:rPr>
          <w:rFonts w:ascii="Arial" w:hAnsi="Arial" w:cs="Arial"/>
          <w:sz w:val="24"/>
          <w:szCs w:val="24"/>
          <w:lang w:val="en-US"/>
        </w:rPr>
        <w:t>DE</w:t>
      </w:r>
      <w:r w:rsidRPr="00A8467C">
        <w:rPr>
          <w:rFonts w:ascii="Arial" w:hAnsi="Arial" w:cs="Arial"/>
          <w:sz w:val="24"/>
          <w:szCs w:val="24"/>
        </w:rPr>
        <w:t xml:space="preserve"> μέχρι την εκφόρτωση των εμπορευμάτων στο εν λόγω κράτος μέλος.  </w:t>
      </w:r>
    </w:p>
    <w:p w:rsidR="00EB1453" w:rsidRPr="00A8467C" w:rsidRDefault="00EB1453" w:rsidP="00B0524E">
      <w:pPr>
        <w:spacing w:line="120" w:lineRule="auto"/>
        <w:jc w:val="both"/>
        <w:rPr>
          <w:rFonts w:ascii="Arial" w:hAnsi="Arial" w:cs="Arial"/>
          <w:sz w:val="24"/>
          <w:szCs w:val="24"/>
        </w:rPr>
      </w:pPr>
      <w:r w:rsidRPr="00A8467C">
        <w:rPr>
          <w:rFonts w:ascii="Arial" w:hAnsi="Arial" w:cs="Arial"/>
          <w:sz w:val="24"/>
          <w:szCs w:val="24"/>
        </w:rPr>
        <w:t xml:space="preserve"> </w:t>
      </w:r>
    </w:p>
    <w:p w:rsidR="00EB1453" w:rsidRPr="00A8467C" w:rsidRDefault="00EB1453" w:rsidP="00813D83">
      <w:pPr>
        <w:jc w:val="both"/>
        <w:rPr>
          <w:rFonts w:ascii="Arial" w:hAnsi="Arial" w:cs="Arial"/>
          <w:sz w:val="24"/>
          <w:szCs w:val="24"/>
        </w:rPr>
      </w:pPr>
      <w:r w:rsidRPr="00A8467C">
        <w:rPr>
          <w:rFonts w:ascii="Arial" w:hAnsi="Arial" w:cs="Arial"/>
          <w:b/>
          <w:sz w:val="24"/>
          <w:szCs w:val="24"/>
        </w:rPr>
        <w:t xml:space="preserve">Σενάριο 5: </w:t>
      </w:r>
      <w:r w:rsidR="00B0524E">
        <w:rPr>
          <w:rFonts w:ascii="Arial" w:hAnsi="Arial" w:cs="Arial"/>
          <w:b/>
          <w:sz w:val="24"/>
          <w:szCs w:val="24"/>
        </w:rPr>
        <w:t xml:space="preserve">διασυνοριακή μεταφορά </w:t>
      </w:r>
      <w:r w:rsidRPr="00A8467C">
        <w:rPr>
          <w:rFonts w:ascii="Arial" w:hAnsi="Arial" w:cs="Arial"/>
          <w:b/>
          <w:sz w:val="24"/>
          <w:szCs w:val="24"/>
        </w:rPr>
        <w:t xml:space="preserve">μεταξύ </w:t>
      </w:r>
      <w:r w:rsidR="00B0524E">
        <w:rPr>
          <w:rFonts w:ascii="Arial" w:hAnsi="Arial" w:cs="Arial"/>
          <w:b/>
          <w:sz w:val="24"/>
          <w:szCs w:val="24"/>
        </w:rPr>
        <w:t xml:space="preserve">μιας </w:t>
      </w:r>
      <w:r w:rsidRPr="00A8467C">
        <w:rPr>
          <w:rFonts w:ascii="Arial" w:hAnsi="Arial" w:cs="Arial"/>
          <w:b/>
          <w:sz w:val="24"/>
          <w:szCs w:val="24"/>
        </w:rPr>
        <w:t xml:space="preserve">διμερούς </w:t>
      </w:r>
      <w:r w:rsidR="00B0524E">
        <w:rPr>
          <w:rFonts w:ascii="Arial" w:hAnsi="Arial" w:cs="Arial"/>
          <w:b/>
          <w:sz w:val="24"/>
          <w:szCs w:val="24"/>
        </w:rPr>
        <w:t xml:space="preserve">μεταφοράς </w:t>
      </w:r>
      <w:r w:rsidRPr="00A8467C">
        <w:rPr>
          <w:rFonts w:ascii="Arial" w:hAnsi="Arial" w:cs="Arial"/>
          <w:b/>
          <w:sz w:val="24"/>
          <w:szCs w:val="24"/>
        </w:rPr>
        <w:t>και διαδρομής χωρίς φορτίο</w:t>
      </w:r>
    </w:p>
    <w:p w:rsidR="00EB1453" w:rsidRPr="00A8467C" w:rsidRDefault="00EB1453" w:rsidP="00813D83">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στην Πορτογαλία (PT) φορτώνει εμπορεύματα στη Λισαβόνα (PT) και οδηγεί στο Βερολίνο (DE), όπου τα </w:t>
      </w:r>
      <w:r w:rsidR="00CC3FF4">
        <w:rPr>
          <w:rFonts w:ascii="Arial" w:hAnsi="Arial" w:cs="Arial"/>
          <w:sz w:val="24"/>
          <w:szCs w:val="24"/>
        </w:rPr>
        <w:t xml:space="preserve">εμπορεύματα αυτά εκφορτώνονται. </w:t>
      </w:r>
      <w:r w:rsidRPr="00A8467C">
        <w:rPr>
          <w:rFonts w:ascii="Arial" w:hAnsi="Arial" w:cs="Arial"/>
          <w:sz w:val="24"/>
          <w:szCs w:val="24"/>
        </w:rPr>
        <w:t>Στο Βερολίνο (DE), ο οδηγός φορτώνει εμπορεύματα και τα ξεφορτώνει στη Μαδρίτη (ES). Στη συνέχεια, ο οδηγός επιστρέφει άδειος από τη Μαδρίτη (ES) στο κράτος μέλος εγκατάστασής του (PT).</w:t>
      </w:r>
    </w:p>
    <w:p w:rsidR="00EB1453" w:rsidRPr="00A8467C" w:rsidRDefault="00EB1453" w:rsidP="00EB1453">
      <w:pPr>
        <w:spacing w:line="240" w:lineRule="auto"/>
        <w:jc w:val="center"/>
        <w:rPr>
          <w:rFonts w:ascii="Arial" w:hAnsi="Arial" w:cs="Arial"/>
          <w:b/>
          <w:sz w:val="24"/>
          <w:szCs w:val="24"/>
        </w:rPr>
      </w:pPr>
      <w:r w:rsidRPr="00A8467C">
        <w:rPr>
          <w:rFonts w:ascii="Arial" w:hAnsi="Arial" w:cs="Arial"/>
          <w:sz w:val="24"/>
          <w:szCs w:val="24"/>
        </w:rPr>
        <w:t xml:space="preserve">   </w:t>
      </w:r>
      <w:r w:rsidRPr="00A8467C">
        <w:rPr>
          <w:rFonts w:ascii="Arial" w:hAnsi="Arial" w:cs="Arial"/>
          <w:b/>
          <w:sz w:val="24"/>
          <w:szCs w:val="24"/>
        </w:rPr>
        <w:t>(ΧΑΡΤΗΣ ΣΕΛ: 8)</w:t>
      </w:r>
    </w:p>
    <w:p w:rsidR="00EB1453" w:rsidRPr="00A8467C" w:rsidRDefault="00EB1453" w:rsidP="00813D83">
      <w:pPr>
        <w:jc w:val="both"/>
        <w:rPr>
          <w:rFonts w:ascii="Arial" w:hAnsi="Arial" w:cs="Arial"/>
          <w:sz w:val="24"/>
          <w:szCs w:val="24"/>
        </w:rPr>
      </w:pPr>
      <w:r w:rsidRPr="000A3CCA">
        <w:rPr>
          <w:rFonts w:ascii="Arial" w:hAnsi="Arial" w:cs="Arial"/>
          <w:sz w:val="24"/>
          <w:szCs w:val="24"/>
          <w:u w:val="single"/>
        </w:rPr>
        <w:t>Συμπέρασμα:</w:t>
      </w:r>
      <w:r w:rsidRPr="00A8467C">
        <w:rPr>
          <w:rFonts w:ascii="Arial" w:hAnsi="Arial" w:cs="Arial"/>
          <w:sz w:val="24"/>
          <w:szCs w:val="24"/>
        </w:rPr>
        <w:t xml:space="preserve"> Ο οδηγός πραγματοποίησε μία </w:t>
      </w:r>
      <w:r w:rsidR="000A3CCA">
        <w:rPr>
          <w:rFonts w:ascii="Arial" w:hAnsi="Arial" w:cs="Arial"/>
          <w:sz w:val="24"/>
          <w:szCs w:val="24"/>
        </w:rPr>
        <w:t>διμερή</w:t>
      </w:r>
      <w:r w:rsidR="00AC4595">
        <w:rPr>
          <w:rFonts w:ascii="Arial" w:hAnsi="Arial" w:cs="Arial"/>
          <w:sz w:val="24"/>
          <w:szCs w:val="24"/>
        </w:rPr>
        <w:t xml:space="preserve"> </w:t>
      </w:r>
      <w:r w:rsidRPr="00A8467C">
        <w:rPr>
          <w:rFonts w:ascii="Arial" w:hAnsi="Arial" w:cs="Arial"/>
          <w:sz w:val="24"/>
          <w:szCs w:val="24"/>
        </w:rPr>
        <w:t>μεταφορά από την PT στη DE, μία δι</w:t>
      </w:r>
      <w:r w:rsidR="000A3CCA">
        <w:rPr>
          <w:rFonts w:ascii="Arial" w:hAnsi="Arial" w:cs="Arial"/>
          <w:sz w:val="24"/>
          <w:szCs w:val="24"/>
        </w:rPr>
        <w:t>ασυνοριακή</w:t>
      </w:r>
      <w:r w:rsidRPr="00A8467C">
        <w:rPr>
          <w:rFonts w:ascii="Arial" w:hAnsi="Arial" w:cs="Arial"/>
          <w:sz w:val="24"/>
          <w:szCs w:val="24"/>
        </w:rPr>
        <w:t xml:space="preserve"> μεταφορά από την DE στην ES και μία επιστροφή χωρίς </w:t>
      </w:r>
      <w:r w:rsidR="007F3FB2">
        <w:rPr>
          <w:rFonts w:ascii="Arial" w:hAnsi="Arial" w:cs="Arial"/>
          <w:sz w:val="24"/>
          <w:szCs w:val="24"/>
        </w:rPr>
        <w:t>φορτίο από την ES πίσω στην PT.</w:t>
      </w:r>
      <w:r w:rsidRPr="00A8467C">
        <w:rPr>
          <w:rFonts w:ascii="Arial" w:hAnsi="Arial" w:cs="Arial"/>
          <w:sz w:val="24"/>
          <w:szCs w:val="24"/>
        </w:rPr>
        <w:t xml:space="preserve"> Ο οδηγό</w:t>
      </w:r>
      <w:r w:rsidR="007F3FB2">
        <w:rPr>
          <w:rFonts w:ascii="Arial" w:hAnsi="Arial" w:cs="Arial"/>
          <w:sz w:val="24"/>
          <w:szCs w:val="24"/>
        </w:rPr>
        <w:t xml:space="preserve">ς είναι αποσπασμένος στη </w:t>
      </w:r>
      <w:r w:rsidR="007F3FB2">
        <w:rPr>
          <w:rFonts w:ascii="Arial" w:hAnsi="Arial" w:cs="Arial"/>
          <w:sz w:val="24"/>
          <w:szCs w:val="24"/>
          <w:lang w:val="en-US"/>
        </w:rPr>
        <w:t>DE</w:t>
      </w:r>
      <w:r w:rsidRPr="00A8467C">
        <w:rPr>
          <w:rFonts w:ascii="Arial" w:hAnsi="Arial" w:cs="Arial"/>
          <w:sz w:val="24"/>
          <w:szCs w:val="24"/>
        </w:rPr>
        <w:t xml:space="preserve"> μετά το τέλος της διμερούς μεταφοράς, όταν αρχίζει να οδηγεί στο σημείο φόρτωσης για να φορτώσει τα εμπορεύματα που πρέπει να</w:t>
      </w:r>
      <w:r w:rsidR="007F3FB2">
        <w:rPr>
          <w:rFonts w:ascii="Arial" w:hAnsi="Arial" w:cs="Arial"/>
          <w:sz w:val="24"/>
          <w:szCs w:val="24"/>
        </w:rPr>
        <w:t xml:space="preserve"> μεταφέρει στο πλαίσιο της διασυνο</w:t>
      </w:r>
      <w:r w:rsidR="001D2FE3">
        <w:rPr>
          <w:rFonts w:ascii="Arial" w:hAnsi="Arial" w:cs="Arial"/>
          <w:sz w:val="24"/>
          <w:szCs w:val="24"/>
        </w:rPr>
        <w:t xml:space="preserve">ριακής μεταφοράς από τη </w:t>
      </w:r>
      <w:r w:rsidR="001D2FE3">
        <w:rPr>
          <w:rFonts w:ascii="Arial" w:hAnsi="Arial" w:cs="Arial"/>
          <w:sz w:val="24"/>
          <w:szCs w:val="24"/>
          <w:lang w:val="en-US"/>
        </w:rPr>
        <w:t>DE</w:t>
      </w:r>
      <w:r w:rsidR="007F3FB2">
        <w:rPr>
          <w:rFonts w:ascii="Arial" w:hAnsi="Arial" w:cs="Arial"/>
          <w:sz w:val="24"/>
          <w:szCs w:val="24"/>
        </w:rPr>
        <w:t xml:space="preserve"> στην </w:t>
      </w:r>
      <w:r w:rsidR="007F3FB2">
        <w:rPr>
          <w:rFonts w:ascii="Arial" w:hAnsi="Arial" w:cs="Arial"/>
          <w:sz w:val="24"/>
          <w:szCs w:val="24"/>
          <w:lang w:val="en-US"/>
        </w:rPr>
        <w:t>ES</w:t>
      </w:r>
      <w:r w:rsidRPr="00A8467C">
        <w:rPr>
          <w:rFonts w:ascii="Arial" w:hAnsi="Arial" w:cs="Arial"/>
          <w:sz w:val="24"/>
          <w:szCs w:val="24"/>
        </w:rPr>
        <w:t xml:space="preserve">. Η απόσπαση στη </w:t>
      </w:r>
      <w:r w:rsidR="007F3FB2">
        <w:rPr>
          <w:rFonts w:ascii="Arial" w:hAnsi="Arial" w:cs="Arial"/>
          <w:sz w:val="24"/>
          <w:szCs w:val="24"/>
          <w:lang w:val="en-US"/>
        </w:rPr>
        <w:t>DE</w:t>
      </w:r>
      <w:r w:rsidR="007F3FB2" w:rsidRPr="007F3FB2">
        <w:rPr>
          <w:rFonts w:ascii="Arial" w:hAnsi="Arial" w:cs="Arial"/>
          <w:sz w:val="24"/>
          <w:szCs w:val="24"/>
        </w:rPr>
        <w:t xml:space="preserve"> </w:t>
      </w:r>
      <w:r w:rsidRPr="00A8467C">
        <w:rPr>
          <w:rFonts w:ascii="Arial" w:hAnsi="Arial" w:cs="Arial"/>
          <w:sz w:val="24"/>
          <w:szCs w:val="24"/>
        </w:rPr>
        <w:t>λήγει όταν ο οδηγ</w:t>
      </w:r>
      <w:r w:rsidR="007F3FB2">
        <w:rPr>
          <w:rFonts w:ascii="Arial" w:hAnsi="Arial" w:cs="Arial"/>
          <w:sz w:val="24"/>
          <w:szCs w:val="24"/>
        </w:rPr>
        <w:t xml:space="preserve">ός εγκαταλείψει το έδαφος της </w:t>
      </w:r>
      <w:r w:rsidR="007F3FB2">
        <w:rPr>
          <w:rFonts w:ascii="Arial" w:hAnsi="Arial" w:cs="Arial"/>
          <w:sz w:val="24"/>
          <w:szCs w:val="24"/>
          <w:lang w:val="en-US"/>
        </w:rPr>
        <w:t>DE</w:t>
      </w:r>
      <w:r w:rsidRPr="00A8467C">
        <w:rPr>
          <w:rFonts w:ascii="Arial" w:hAnsi="Arial" w:cs="Arial"/>
          <w:sz w:val="24"/>
          <w:szCs w:val="24"/>
        </w:rPr>
        <w:t>. Στη συνέχεια, ο οδηγ</w:t>
      </w:r>
      <w:r w:rsidR="007F3FB2">
        <w:rPr>
          <w:rFonts w:ascii="Arial" w:hAnsi="Arial" w:cs="Arial"/>
          <w:sz w:val="24"/>
          <w:szCs w:val="24"/>
        </w:rPr>
        <w:t xml:space="preserve">ός θεωρείται αποσπασμένος στην </w:t>
      </w:r>
      <w:r w:rsidR="007F3FB2">
        <w:rPr>
          <w:rFonts w:ascii="Arial" w:hAnsi="Arial" w:cs="Arial"/>
          <w:sz w:val="24"/>
          <w:szCs w:val="24"/>
          <w:lang w:val="en-US"/>
        </w:rPr>
        <w:t>ES</w:t>
      </w:r>
      <w:r w:rsidRPr="00A8467C">
        <w:rPr>
          <w:rFonts w:ascii="Arial" w:hAnsi="Arial" w:cs="Arial"/>
          <w:sz w:val="24"/>
          <w:szCs w:val="24"/>
        </w:rPr>
        <w:t xml:space="preserve"> από τη στιγμ</w:t>
      </w:r>
      <w:r w:rsidR="007F3FB2">
        <w:rPr>
          <w:rFonts w:ascii="Arial" w:hAnsi="Arial" w:cs="Arial"/>
          <w:sz w:val="24"/>
          <w:szCs w:val="24"/>
        </w:rPr>
        <w:t>ή της εισόδου του στο έδαφος της</w:t>
      </w:r>
      <w:r w:rsidRPr="00A8467C">
        <w:rPr>
          <w:rFonts w:ascii="Arial" w:hAnsi="Arial" w:cs="Arial"/>
          <w:sz w:val="24"/>
          <w:szCs w:val="24"/>
        </w:rPr>
        <w:t xml:space="preserve"> </w:t>
      </w:r>
      <w:r w:rsidR="007F3FB2">
        <w:rPr>
          <w:rFonts w:ascii="Arial" w:hAnsi="Arial" w:cs="Arial"/>
          <w:sz w:val="24"/>
          <w:szCs w:val="24"/>
          <w:lang w:val="en-US"/>
        </w:rPr>
        <w:t>ES</w:t>
      </w:r>
      <w:r w:rsidRPr="00A8467C">
        <w:rPr>
          <w:rFonts w:ascii="Arial" w:hAnsi="Arial" w:cs="Arial"/>
          <w:sz w:val="24"/>
          <w:szCs w:val="24"/>
        </w:rPr>
        <w:t xml:space="preserve"> έως ότου εκφορτωθούν τα εμπορε</w:t>
      </w:r>
      <w:r w:rsidR="007F3FB2">
        <w:rPr>
          <w:rFonts w:ascii="Arial" w:hAnsi="Arial" w:cs="Arial"/>
          <w:sz w:val="24"/>
          <w:szCs w:val="24"/>
        </w:rPr>
        <w:t xml:space="preserve">ύματα που μεταφέρθηκαν από τη </w:t>
      </w:r>
      <w:r w:rsidR="007F3FB2">
        <w:rPr>
          <w:rFonts w:ascii="Arial" w:hAnsi="Arial" w:cs="Arial"/>
          <w:sz w:val="24"/>
          <w:szCs w:val="24"/>
          <w:lang w:val="en-US"/>
        </w:rPr>
        <w:t>DE</w:t>
      </w:r>
      <w:r w:rsidRPr="00A8467C">
        <w:rPr>
          <w:rFonts w:ascii="Arial" w:hAnsi="Arial" w:cs="Arial"/>
          <w:sz w:val="24"/>
          <w:szCs w:val="24"/>
        </w:rPr>
        <w:t xml:space="preserve"> στο πλαίσιο </w:t>
      </w:r>
      <w:r w:rsidR="007F3FB2">
        <w:rPr>
          <w:rFonts w:ascii="Arial" w:hAnsi="Arial" w:cs="Arial"/>
          <w:sz w:val="24"/>
          <w:szCs w:val="24"/>
        </w:rPr>
        <w:t xml:space="preserve">της διασυνοριακής μεταφοράς </w:t>
      </w:r>
      <w:r w:rsidRPr="00A8467C">
        <w:rPr>
          <w:rFonts w:ascii="Arial" w:hAnsi="Arial" w:cs="Arial"/>
          <w:sz w:val="24"/>
          <w:szCs w:val="24"/>
        </w:rPr>
        <w:t>και ο οδηγός ολοκληρώσει τη</w:t>
      </w:r>
      <w:r w:rsidR="001D2FE3" w:rsidRPr="001D2FE3">
        <w:rPr>
          <w:rFonts w:ascii="Arial" w:hAnsi="Arial" w:cs="Arial"/>
          <w:sz w:val="24"/>
          <w:szCs w:val="24"/>
        </w:rPr>
        <w:t xml:space="preserve"> </w:t>
      </w:r>
      <w:r w:rsidR="001D2FE3">
        <w:rPr>
          <w:rFonts w:ascii="Arial" w:hAnsi="Arial" w:cs="Arial"/>
          <w:sz w:val="24"/>
          <w:szCs w:val="24"/>
        </w:rPr>
        <w:t>διασυνοριακή μεταφορά</w:t>
      </w:r>
      <w:r w:rsidRPr="00A8467C">
        <w:rPr>
          <w:rFonts w:ascii="Arial" w:hAnsi="Arial" w:cs="Arial"/>
          <w:sz w:val="24"/>
          <w:szCs w:val="24"/>
        </w:rPr>
        <w:t>. Το ταξίδι επιστροφής χωρίς φο</w:t>
      </w:r>
      <w:r w:rsidR="00230720">
        <w:rPr>
          <w:rFonts w:ascii="Arial" w:hAnsi="Arial" w:cs="Arial"/>
          <w:sz w:val="24"/>
          <w:szCs w:val="24"/>
        </w:rPr>
        <w:t xml:space="preserve">ρτίο μέσω της επικράτειας της </w:t>
      </w:r>
      <w:r w:rsidR="00230720">
        <w:rPr>
          <w:rFonts w:ascii="Arial" w:hAnsi="Arial" w:cs="Arial"/>
          <w:sz w:val="24"/>
          <w:szCs w:val="24"/>
          <w:lang w:val="en-US"/>
        </w:rPr>
        <w:t>ES</w:t>
      </w:r>
      <w:r w:rsidRPr="00A8467C">
        <w:rPr>
          <w:rFonts w:ascii="Arial" w:hAnsi="Arial" w:cs="Arial"/>
          <w:sz w:val="24"/>
          <w:szCs w:val="24"/>
        </w:rPr>
        <w:t xml:space="preserve"> δεν θεωρείται απόσπαση. Ο οδηγός δεν θεωρείται αποσπασμένος στην </w:t>
      </w:r>
      <w:r w:rsidR="00230720">
        <w:rPr>
          <w:rFonts w:ascii="Arial" w:hAnsi="Arial" w:cs="Arial"/>
          <w:sz w:val="24"/>
          <w:szCs w:val="24"/>
          <w:lang w:val="en-US"/>
        </w:rPr>
        <w:t>FR</w:t>
      </w:r>
      <w:r w:rsidR="00230720" w:rsidRPr="00230720">
        <w:rPr>
          <w:rFonts w:ascii="Arial" w:hAnsi="Arial" w:cs="Arial"/>
          <w:sz w:val="24"/>
          <w:szCs w:val="24"/>
        </w:rPr>
        <w:t xml:space="preserve"> </w:t>
      </w:r>
      <w:r w:rsidRPr="00A8467C">
        <w:rPr>
          <w:rFonts w:ascii="Arial" w:hAnsi="Arial" w:cs="Arial"/>
          <w:sz w:val="24"/>
          <w:szCs w:val="24"/>
        </w:rPr>
        <w:t xml:space="preserve">που διέρχεται κατά τη διάρκεια </w:t>
      </w:r>
      <w:r w:rsidR="00230720">
        <w:rPr>
          <w:rFonts w:ascii="Arial" w:hAnsi="Arial" w:cs="Arial"/>
          <w:sz w:val="24"/>
          <w:szCs w:val="24"/>
        </w:rPr>
        <w:t xml:space="preserve">του διμερούς ταξιδιού από την </w:t>
      </w:r>
      <w:r w:rsidR="00230720">
        <w:rPr>
          <w:rFonts w:ascii="Arial" w:hAnsi="Arial" w:cs="Arial"/>
          <w:sz w:val="24"/>
          <w:szCs w:val="24"/>
          <w:lang w:val="en-US"/>
        </w:rPr>
        <w:t>PT</w:t>
      </w:r>
      <w:r w:rsidRPr="00A8467C">
        <w:rPr>
          <w:rFonts w:ascii="Arial" w:hAnsi="Arial" w:cs="Arial"/>
          <w:sz w:val="24"/>
          <w:szCs w:val="24"/>
        </w:rPr>
        <w:t xml:space="preserve"> προς τη </w:t>
      </w:r>
      <w:r w:rsidR="00230720">
        <w:rPr>
          <w:rFonts w:ascii="Arial" w:hAnsi="Arial" w:cs="Arial"/>
          <w:sz w:val="24"/>
          <w:szCs w:val="24"/>
          <w:lang w:val="en-US"/>
        </w:rPr>
        <w:t>DE</w:t>
      </w:r>
      <w:r w:rsidR="00230720" w:rsidRPr="00230720">
        <w:rPr>
          <w:rFonts w:ascii="Arial" w:hAnsi="Arial" w:cs="Arial"/>
          <w:sz w:val="24"/>
          <w:szCs w:val="24"/>
        </w:rPr>
        <w:t xml:space="preserve"> </w:t>
      </w:r>
      <w:r w:rsidRPr="00A8467C">
        <w:rPr>
          <w:rFonts w:ascii="Arial" w:hAnsi="Arial" w:cs="Arial"/>
          <w:sz w:val="24"/>
          <w:szCs w:val="24"/>
        </w:rPr>
        <w:t xml:space="preserve">και κατά τη διάρκεια της </w:t>
      </w:r>
      <w:r w:rsidR="00FB3789">
        <w:rPr>
          <w:rFonts w:ascii="Arial" w:hAnsi="Arial" w:cs="Arial"/>
          <w:sz w:val="24"/>
          <w:szCs w:val="24"/>
        </w:rPr>
        <w:t xml:space="preserve">διασυνοριακής μεταφοράς από τη </w:t>
      </w:r>
      <w:r w:rsidR="00FB3789">
        <w:rPr>
          <w:rFonts w:ascii="Arial" w:hAnsi="Arial" w:cs="Arial"/>
          <w:sz w:val="24"/>
          <w:szCs w:val="24"/>
          <w:lang w:val="en-US"/>
        </w:rPr>
        <w:t>DE</w:t>
      </w:r>
      <w:r w:rsidR="00FB3789">
        <w:rPr>
          <w:rFonts w:ascii="Arial" w:hAnsi="Arial" w:cs="Arial"/>
          <w:sz w:val="24"/>
          <w:szCs w:val="24"/>
        </w:rPr>
        <w:t xml:space="preserve"> προς την </w:t>
      </w:r>
      <w:r w:rsidR="00FB3789">
        <w:rPr>
          <w:rFonts w:ascii="Arial" w:hAnsi="Arial" w:cs="Arial"/>
          <w:sz w:val="24"/>
          <w:szCs w:val="24"/>
          <w:lang w:val="en-US"/>
        </w:rPr>
        <w:t>ES</w:t>
      </w:r>
      <w:r w:rsidRPr="00A8467C">
        <w:rPr>
          <w:rFonts w:ascii="Arial" w:hAnsi="Arial" w:cs="Arial"/>
          <w:sz w:val="24"/>
          <w:szCs w:val="24"/>
        </w:rPr>
        <w:t>.</w:t>
      </w:r>
    </w:p>
    <w:p w:rsidR="00EB1453" w:rsidRPr="00A8467C" w:rsidRDefault="00EB1453" w:rsidP="006D0B96">
      <w:pPr>
        <w:spacing w:line="120" w:lineRule="auto"/>
        <w:jc w:val="both"/>
        <w:rPr>
          <w:rFonts w:ascii="Arial" w:hAnsi="Arial" w:cs="Arial"/>
          <w:sz w:val="24"/>
          <w:szCs w:val="24"/>
        </w:rPr>
      </w:pPr>
    </w:p>
    <w:p w:rsidR="006A179D" w:rsidRPr="00A8467C" w:rsidRDefault="006A179D" w:rsidP="00813D83">
      <w:pPr>
        <w:jc w:val="both"/>
        <w:rPr>
          <w:rFonts w:ascii="Arial" w:hAnsi="Arial" w:cs="Arial"/>
          <w:b/>
          <w:sz w:val="24"/>
          <w:szCs w:val="24"/>
        </w:rPr>
      </w:pPr>
      <w:r w:rsidRPr="00A8467C">
        <w:rPr>
          <w:rFonts w:ascii="Arial" w:hAnsi="Arial" w:cs="Arial"/>
          <w:b/>
          <w:sz w:val="24"/>
          <w:szCs w:val="24"/>
        </w:rPr>
        <w:t xml:space="preserve">3. </w:t>
      </w:r>
      <w:r w:rsidR="006D0B96">
        <w:rPr>
          <w:rFonts w:ascii="Arial" w:hAnsi="Arial" w:cs="Arial"/>
          <w:b/>
          <w:sz w:val="24"/>
          <w:szCs w:val="24"/>
        </w:rPr>
        <w:t>Υπάρχουν</w:t>
      </w:r>
      <w:r w:rsidRPr="00A8467C">
        <w:rPr>
          <w:rFonts w:ascii="Arial" w:hAnsi="Arial" w:cs="Arial"/>
          <w:b/>
          <w:sz w:val="24"/>
          <w:szCs w:val="24"/>
        </w:rPr>
        <w:t xml:space="preserve"> περιορισμένες πρόσθετες δραστηριότητες φόρτωσης ή/και εκφόρτωσης που εξαιρούνται από τους κανόνες</w:t>
      </w:r>
      <w:r w:rsidR="003205CD">
        <w:rPr>
          <w:rFonts w:ascii="Arial" w:hAnsi="Arial" w:cs="Arial"/>
          <w:b/>
          <w:sz w:val="24"/>
          <w:szCs w:val="24"/>
        </w:rPr>
        <w:t xml:space="preserve"> της απόσπασης</w:t>
      </w:r>
      <w:r w:rsidRPr="00A8467C">
        <w:rPr>
          <w:rFonts w:ascii="Arial" w:hAnsi="Arial" w:cs="Arial"/>
          <w:b/>
          <w:sz w:val="24"/>
          <w:szCs w:val="24"/>
        </w:rPr>
        <w:t xml:space="preserve">;  </w:t>
      </w:r>
    </w:p>
    <w:p w:rsidR="006A179D" w:rsidRPr="00A8467C" w:rsidRDefault="006A179D" w:rsidP="00813D83">
      <w:pPr>
        <w:jc w:val="both"/>
        <w:rPr>
          <w:rFonts w:ascii="Arial" w:hAnsi="Arial" w:cs="Arial"/>
          <w:sz w:val="24"/>
          <w:szCs w:val="24"/>
        </w:rPr>
      </w:pPr>
      <w:r w:rsidRPr="00A8467C">
        <w:rPr>
          <w:rFonts w:ascii="Arial" w:hAnsi="Arial" w:cs="Arial"/>
          <w:sz w:val="24"/>
          <w:szCs w:val="24"/>
        </w:rPr>
        <w:t xml:space="preserve">Ο οδηγός </w:t>
      </w:r>
      <w:r w:rsidR="003205CD">
        <w:rPr>
          <w:rFonts w:ascii="Arial" w:hAnsi="Arial" w:cs="Arial"/>
          <w:sz w:val="24"/>
          <w:szCs w:val="24"/>
        </w:rPr>
        <w:t xml:space="preserve">εξαιρείται </w:t>
      </w:r>
      <w:r w:rsidRPr="00A8467C">
        <w:rPr>
          <w:rFonts w:ascii="Arial" w:hAnsi="Arial" w:cs="Arial"/>
          <w:sz w:val="24"/>
          <w:szCs w:val="24"/>
        </w:rPr>
        <w:t xml:space="preserve">από τους κανόνες </w:t>
      </w:r>
      <w:r w:rsidR="003205CD">
        <w:rPr>
          <w:rFonts w:ascii="Arial" w:hAnsi="Arial" w:cs="Arial"/>
          <w:sz w:val="24"/>
          <w:szCs w:val="24"/>
        </w:rPr>
        <w:t xml:space="preserve">της </w:t>
      </w:r>
      <w:r w:rsidRPr="00A8467C">
        <w:rPr>
          <w:rFonts w:ascii="Arial" w:hAnsi="Arial" w:cs="Arial"/>
          <w:sz w:val="24"/>
          <w:szCs w:val="24"/>
        </w:rPr>
        <w:t>απόσπασης</w:t>
      </w:r>
      <w:r w:rsidR="003205CD">
        <w:rPr>
          <w:rFonts w:ascii="Arial" w:hAnsi="Arial" w:cs="Arial"/>
          <w:sz w:val="24"/>
          <w:szCs w:val="24"/>
        </w:rPr>
        <w:t xml:space="preserve"> όπου</w:t>
      </w:r>
      <w:r w:rsidRPr="00A8467C">
        <w:rPr>
          <w:rFonts w:ascii="Arial" w:hAnsi="Arial" w:cs="Arial"/>
          <w:sz w:val="24"/>
          <w:szCs w:val="24"/>
        </w:rPr>
        <w:t>, στο πλαίσιο μιας τρέχουσας διμερούς μεταφοράς, εκτελεί επίσης μία "</w:t>
      </w:r>
      <w:r w:rsidR="003205CD">
        <w:rPr>
          <w:rFonts w:ascii="Arial" w:hAnsi="Arial" w:cs="Arial"/>
          <w:sz w:val="24"/>
          <w:szCs w:val="24"/>
        </w:rPr>
        <w:t>διασυνοριακή</w:t>
      </w:r>
      <w:r w:rsidRPr="00A8467C">
        <w:rPr>
          <w:rFonts w:ascii="Arial" w:hAnsi="Arial" w:cs="Arial"/>
          <w:sz w:val="24"/>
          <w:szCs w:val="24"/>
        </w:rPr>
        <w:t>" δραστηριότητα φόρτωσης ή/και εκφόρτωσης στο κράτος μέλος ή σε τρίτη χώρα που διασχίζει ο οδηγός, υπό την προϋπόθεση ότι ο οδηγός δεν φορτώνει εμπορεύματα και δεν τα εκφ</w:t>
      </w:r>
      <w:r w:rsidR="00D41834">
        <w:rPr>
          <w:rFonts w:ascii="Arial" w:hAnsi="Arial" w:cs="Arial"/>
          <w:sz w:val="24"/>
          <w:szCs w:val="24"/>
        </w:rPr>
        <w:t xml:space="preserve">ορτώνει στο ίδιο κράτος μέλος. </w:t>
      </w:r>
    </w:p>
    <w:p w:rsidR="006F478A" w:rsidRPr="00D41834" w:rsidRDefault="006A179D" w:rsidP="00813D83">
      <w:pPr>
        <w:jc w:val="both"/>
        <w:rPr>
          <w:rFonts w:ascii="Arial" w:hAnsi="Arial" w:cs="Arial"/>
          <w:sz w:val="24"/>
          <w:szCs w:val="24"/>
        </w:rPr>
      </w:pPr>
      <w:r w:rsidRPr="00A8467C">
        <w:rPr>
          <w:rFonts w:ascii="Arial" w:hAnsi="Arial" w:cs="Arial"/>
          <w:sz w:val="24"/>
          <w:szCs w:val="24"/>
        </w:rPr>
        <w:t xml:space="preserve">Αυτό είναι δυνατό, για παράδειγμα, όταν ο οδηγός εκτελεί διμερή </w:t>
      </w:r>
      <w:r w:rsidR="003205CD">
        <w:rPr>
          <w:rFonts w:ascii="Arial" w:hAnsi="Arial" w:cs="Arial"/>
          <w:sz w:val="24"/>
          <w:szCs w:val="24"/>
        </w:rPr>
        <w:t xml:space="preserve">μεταφορά </w:t>
      </w:r>
      <w:r w:rsidRPr="00A8467C">
        <w:rPr>
          <w:rFonts w:ascii="Arial" w:hAnsi="Arial" w:cs="Arial"/>
          <w:sz w:val="24"/>
          <w:szCs w:val="24"/>
        </w:rPr>
        <w:t xml:space="preserve">χωρίς πλήρες φορτίο και, προκειμένου να χρησιμοποιήσει στο μέγιστο δυνατό </w:t>
      </w:r>
      <w:r w:rsidRPr="00A8467C">
        <w:rPr>
          <w:rFonts w:ascii="Arial" w:hAnsi="Arial" w:cs="Arial"/>
          <w:sz w:val="24"/>
          <w:szCs w:val="24"/>
        </w:rPr>
        <w:lastRenderedPageBreak/>
        <w:t xml:space="preserve">βαθμό τη χωρητικότητα φόρτωσης του οχήματος, φορτώνει επιπλέον εμπορεύματα κατά τη διαδρομή. Ο οδηγός μπορεί να εκτελέσει μία </w:t>
      </w:r>
      <w:r w:rsidR="003205CD">
        <w:rPr>
          <w:rFonts w:ascii="Arial" w:hAnsi="Arial" w:cs="Arial"/>
          <w:sz w:val="24"/>
          <w:szCs w:val="24"/>
        </w:rPr>
        <w:t xml:space="preserve">εξαιρούμενη διασυνοριακή μεταφορά </w:t>
      </w:r>
      <w:r w:rsidRPr="00A8467C">
        <w:rPr>
          <w:rFonts w:ascii="Arial" w:hAnsi="Arial" w:cs="Arial"/>
          <w:sz w:val="24"/>
          <w:szCs w:val="24"/>
        </w:rPr>
        <w:t xml:space="preserve">(δηλαδή μία πρόσθετη δραστηριότητα φόρτωσης ή/και εκφόρτωσης) κατά τη διάρκεια μιας διμερούς </w:t>
      </w:r>
      <w:r w:rsidR="003205CD">
        <w:rPr>
          <w:rFonts w:ascii="Arial" w:hAnsi="Arial" w:cs="Arial"/>
          <w:sz w:val="24"/>
          <w:szCs w:val="24"/>
        </w:rPr>
        <w:t xml:space="preserve">μεταφοράς </w:t>
      </w:r>
      <w:r w:rsidRPr="00A8467C">
        <w:rPr>
          <w:rFonts w:ascii="Arial" w:hAnsi="Arial" w:cs="Arial"/>
          <w:sz w:val="24"/>
          <w:szCs w:val="24"/>
        </w:rPr>
        <w:t xml:space="preserve">από το κράτος μέλος εγκατάστασης στο κράτος μέλος υποδοχής. Όταν πραγματοποιούνται δύο διαδοχικές διμερείς </w:t>
      </w:r>
      <w:r w:rsidR="003205CD">
        <w:rPr>
          <w:rFonts w:ascii="Arial" w:hAnsi="Arial" w:cs="Arial"/>
          <w:sz w:val="24"/>
          <w:szCs w:val="24"/>
        </w:rPr>
        <w:t xml:space="preserve">μεταφορές </w:t>
      </w:r>
      <w:r w:rsidRPr="00A8467C">
        <w:rPr>
          <w:rFonts w:ascii="Arial" w:hAnsi="Arial" w:cs="Arial"/>
          <w:sz w:val="24"/>
          <w:szCs w:val="24"/>
        </w:rPr>
        <w:t>από και προς το κράτος μέλος εγκατάστ</w:t>
      </w:r>
      <w:r w:rsidR="003205CD">
        <w:rPr>
          <w:rFonts w:ascii="Arial" w:hAnsi="Arial" w:cs="Arial"/>
          <w:sz w:val="24"/>
          <w:szCs w:val="24"/>
        </w:rPr>
        <w:t xml:space="preserve">ασης, κατά τη διάρκεια καθεμιάς </w:t>
      </w:r>
      <w:r w:rsidRPr="00A8467C">
        <w:rPr>
          <w:rFonts w:ascii="Arial" w:hAnsi="Arial" w:cs="Arial"/>
          <w:sz w:val="24"/>
          <w:szCs w:val="24"/>
        </w:rPr>
        <w:t xml:space="preserve">από τις δύο </w:t>
      </w:r>
      <w:r w:rsidR="003205CD">
        <w:rPr>
          <w:rFonts w:ascii="Arial" w:hAnsi="Arial" w:cs="Arial"/>
          <w:sz w:val="24"/>
          <w:szCs w:val="24"/>
        </w:rPr>
        <w:t xml:space="preserve">μεταφορές </w:t>
      </w:r>
      <w:r w:rsidRPr="00A8467C">
        <w:rPr>
          <w:rFonts w:ascii="Arial" w:hAnsi="Arial" w:cs="Arial"/>
          <w:sz w:val="24"/>
          <w:szCs w:val="24"/>
        </w:rPr>
        <w:t xml:space="preserve">μπορεί να εκτελεστεί μία </w:t>
      </w:r>
      <w:r w:rsidR="003205CD">
        <w:rPr>
          <w:rFonts w:ascii="Arial" w:hAnsi="Arial" w:cs="Arial"/>
          <w:sz w:val="24"/>
          <w:szCs w:val="24"/>
        </w:rPr>
        <w:t xml:space="preserve">εξαιρούμενη </w:t>
      </w:r>
      <w:r w:rsidRPr="00A8467C">
        <w:rPr>
          <w:rFonts w:ascii="Arial" w:hAnsi="Arial" w:cs="Arial"/>
          <w:sz w:val="24"/>
          <w:szCs w:val="24"/>
        </w:rPr>
        <w:t xml:space="preserve">πρόσθετη </w:t>
      </w:r>
      <w:r w:rsidR="004E2263">
        <w:rPr>
          <w:rFonts w:ascii="Arial" w:hAnsi="Arial" w:cs="Arial"/>
          <w:sz w:val="24"/>
          <w:szCs w:val="24"/>
        </w:rPr>
        <w:t xml:space="preserve">διασυνοριακή </w:t>
      </w:r>
      <w:r w:rsidRPr="00A8467C">
        <w:rPr>
          <w:rFonts w:ascii="Arial" w:hAnsi="Arial" w:cs="Arial"/>
          <w:sz w:val="24"/>
          <w:szCs w:val="24"/>
        </w:rPr>
        <w:t xml:space="preserve"> </w:t>
      </w:r>
      <w:r w:rsidR="004E2263">
        <w:rPr>
          <w:rFonts w:ascii="Arial" w:hAnsi="Arial" w:cs="Arial"/>
          <w:sz w:val="24"/>
          <w:szCs w:val="24"/>
        </w:rPr>
        <w:t>μεταφορά</w:t>
      </w:r>
      <w:r w:rsidRPr="00A8467C">
        <w:rPr>
          <w:rFonts w:ascii="Arial" w:hAnsi="Arial" w:cs="Arial"/>
          <w:sz w:val="24"/>
          <w:szCs w:val="24"/>
        </w:rPr>
        <w:t xml:space="preserve">. Αυτός είναι ο λεγόμενος </w:t>
      </w:r>
      <w:r w:rsidRPr="003353CC">
        <w:rPr>
          <w:rFonts w:ascii="Arial" w:hAnsi="Arial" w:cs="Arial"/>
          <w:b/>
          <w:sz w:val="24"/>
          <w:szCs w:val="24"/>
        </w:rPr>
        <w:t>κανόνας</w:t>
      </w:r>
      <w:r w:rsidRPr="00A8467C">
        <w:rPr>
          <w:rFonts w:ascii="Arial" w:hAnsi="Arial" w:cs="Arial"/>
          <w:sz w:val="24"/>
          <w:szCs w:val="24"/>
        </w:rPr>
        <w:t xml:space="preserve"> 1+1. </w:t>
      </w:r>
    </w:p>
    <w:p w:rsidR="00B914BD" w:rsidRDefault="00B914BD" w:rsidP="00B914BD">
      <w:pPr>
        <w:spacing w:after="0" w:line="240" w:lineRule="auto"/>
        <w:jc w:val="both"/>
        <w:rPr>
          <w:rFonts w:ascii="Arial" w:hAnsi="Arial" w:cs="Arial"/>
          <w:b/>
          <w:sz w:val="24"/>
          <w:szCs w:val="24"/>
        </w:rPr>
      </w:pPr>
    </w:p>
    <w:p w:rsidR="006F478A" w:rsidRPr="00D41834" w:rsidRDefault="006F478A" w:rsidP="00813D83">
      <w:pPr>
        <w:jc w:val="both"/>
        <w:rPr>
          <w:rFonts w:ascii="Arial" w:hAnsi="Arial" w:cs="Arial"/>
          <w:sz w:val="24"/>
          <w:szCs w:val="24"/>
        </w:rPr>
      </w:pPr>
      <w:r w:rsidRPr="00A8467C">
        <w:rPr>
          <w:rFonts w:ascii="Arial" w:hAnsi="Arial" w:cs="Arial"/>
          <w:b/>
          <w:sz w:val="24"/>
          <w:szCs w:val="24"/>
        </w:rPr>
        <w:t xml:space="preserve">Σενάριο 6: δύο διμερείς </w:t>
      </w:r>
      <w:r w:rsidR="00813D83">
        <w:rPr>
          <w:rFonts w:ascii="Arial" w:hAnsi="Arial" w:cs="Arial"/>
          <w:b/>
          <w:sz w:val="24"/>
          <w:szCs w:val="24"/>
        </w:rPr>
        <w:t xml:space="preserve">μεταφορές </w:t>
      </w:r>
      <w:r w:rsidRPr="00A8467C">
        <w:rPr>
          <w:rFonts w:ascii="Arial" w:hAnsi="Arial" w:cs="Arial"/>
          <w:b/>
          <w:sz w:val="24"/>
          <w:szCs w:val="24"/>
        </w:rPr>
        <w:t xml:space="preserve">με δύο </w:t>
      </w:r>
      <w:r w:rsidR="00813D83">
        <w:rPr>
          <w:rFonts w:ascii="Arial" w:hAnsi="Arial" w:cs="Arial"/>
          <w:b/>
          <w:sz w:val="24"/>
          <w:szCs w:val="24"/>
        </w:rPr>
        <w:t xml:space="preserve">διασυνοριακές μεταφορές </w:t>
      </w:r>
      <w:r w:rsidRPr="00A8467C">
        <w:rPr>
          <w:rFonts w:ascii="Arial" w:hAnsi="Arial" w:cs="Arial"/>
          <w:b/>
          <w:sz w:val="24"/>
          <w:szCs w:val="24"/>
        </w:rPr>
        <w:t>(1+1)</w:t>
      </w:r>
    </w:p>
    <w:p w:rsidR="006F478A" w:rsidRPr="00A8467C" w:rsidRDefault="00813D83" w:rsidP="00813D83">
      <w:pPr>
        <w:jc w:val="both"/>
        <w:rPr>
          <w:rFonts w:ascii="Arial" w:hAnsi="Arial" w:cs="Arial"/>
          <w:sz w:val="24"/>
          <w:szCs w:val="24"/>
        </w:rPr>
      </w:pPr>
      <w:r>
        <w:rPr>
          <w:rFonts w:ascii="Arial" w:hAnsi="Arial" w:cs="Arial"/>
          <w:sz w:val="24"/>
          <w:szCs w:val="24"/>
        </w:rPr>
        <w:t>Έ</w:t>
      </w:r>
      <w:r w:rsidR="006F478A" w:rsidRPr="00A8467C">
        <w:rPr>
          <w:rFonts w:ascii="Arial" w:hAnsi="Arial" w:cs="Arial"/>
          <w:sz w:val="24"/>
          <w:szCs w:val="24"/>
        </w:rPr>
        <w:t xml:space="preserve">νας οδηγός που απασχολείται από εταιρεία εγκατεστημένη στη Λιθουανία (LT) φορτώνει </w:t>
      </w:r>
      <w:r>
        <w:rPr>
          <w:rFonts w:ascii="Arial" w:hAnsi="Arial" w:cs="Arial"/>
          <w:sz w:val="24"/>
          <w:szCs w:val="24"/>
        </w:rPr>
        <w:t xml:space="preserve">το </w:t>
      </w:r>
      <w:r w:rsidR="006F478A" w:rsidRPr="00A8467C">
        <w:rPr>
          <w:rFonts w:ascii="Arial" w:hAnsi="Arial" w:cs="Arial"/>
          <w:sz w:val="24"/>
          <w:szCs w:val="24"/>
        </w:rPr>
        <w:t xml:space="preserve">½ φορτηγό με εμπορεύματα στο Βίλνιους (LT) για να παραδοθούν στη Βαρκελώνη (ES). Ο οδηγός σταματά στο Βερολίνο (DE) και φορτώνει το υπόλοιπο ½ φορτηγό με διαφορετικά εμπορεύματα. Στη συνέχεια, ο οδηγός πηγαίνει στις Βρυξέλλες (BE) και ξεφορτώνει τα εμπορεύματα που φορτώθηκαν στο Βερολίνο (DE). Στη συνέχεια, ο οδηγός συνεχίζει το ταξίδι και ξεφορτώνει στη Βαρκελώνη (ES) τα εμπορεύματα που φορτώθηκαν στο Βίλνιους (LT). Για τη διμερή </w:t>
      </w:r>
      <w:r>
        <w:rPr>
          <w:rFonts w:ascii="Arial" w:hAnsi="Arial" w:cs="Arial"/>
          <w:sz w:val="24"/>
          <w:szCs w:val="24"/>
        </w:rPr>
        <w:t xml:space="preserve">μεταφορά </w:t>
      </w:r>
      <w:r w:rsidR="006F478A" w:rsidRPr="00A8467C">
        <w:rPr>
          <w:rFonts w:ascii="Arial" w:hAnsi="Arial" w:cs="Arial"/>
          <w:sz w:val="24"/>
          <w:szCs w:val="24"/>
        </w:rPr>
        <w:t xml:space="preserve">επιστροφής, ο οδηγός φορτώνει ένα πλήρες </w:t>
      </w:r>
      <w:r w:rsidR="00A259C2">
        <w:rPr>
          <w:rFonts w:ascii="Arial" w:hAnsi="Arial" w:cs="Arial"/>
          <w:sz w:val="24"/>
          <w:szCs w:val="24"/>
        </w:rPr>
        <w:t xml:space="preserve">φορτίο </w:t>
      </w:r>
      <w:r w:rsidR="006F478A" w:rsidRPr="00A8467C">
        <w:rPr>
          <w:rFonts w:ascii="Arial" w:hAnsi="Arial" w:cs="Arial"/>
          <w:sz w:val="24"/>
          <w:szCs w:val="24"/>
        </w:rPr>
        <w:t xml:space="preserve">με εμπορεύματα στη Βαρκελώνη (ES). Ο οδηγός σταματά στις Βρυξέλλες για να εκφορτώσει το ½ των εμπορευμάτων. Στη συνέχεια, ο οδηγός συνεχίζει στο Βίλνιους (LT) για να εκφορτώσει το υπόλοιπο ½ των εμπορευμάτων. </w:t>
      </w:r>
    </w:p>
    <w:p w:rsidR="006F478A" w:rsidRPr="00EA491A" w:rsidRDefault="006F478A" w:rsidP="00813D83">
      <w:pPr>
        <w:jc w:val="center"/>
        <w:rPr>
          <w:rFonts w:ascii="Arial" w:hAnsi="Arial" w:cs="Arial"/>
          <w:b/>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10</w:t>
      </w:r>
      <w:r w:rsidRPr="00A8467C">
        <w:rPr>
          <w:rFonts w:ascii="Arial" w:hAnsi="Arial" w:cs="Arial"/>
          <w:b/>
          <w:sz w:val="24"/>
          <w:szCs w:val="24"/>
        </w:rPr>
        <w:t>)</w:t>
      </w:r>
    </w:p>
    <w:p w:rsidR="006F478A" w:rsidRPr="00A8467C" w:rsidRDefault="006F478A" w:rsidP="00813D83">
      <w:pPr>
        <w:jc w:val="both"/>
        <w:rPr>
          <w:rFonts w:ascii="Arial" w:hAnsi="Arial" w:cs="Arial"/>
          <w:sz w:val="24"/>
          <w:szCs w:val="24"/>
        </w:rPr>
      </w:pPr>
      <w:r w:rsidRPr="00813D83">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με μία πρόσθετη δραστηριότητα φόρτωσης ή/και εκφόρτωσης (</w:t>
      </w:r>
      <w:r w:rsidR="00813D83">
        <w:rPr>
          <w:rFonts w:ascii="Arial" w:hAnsi="Arial" w:cs="Arial"/>
          <w:sz w:val="24"/>
          <w:szCs w:val="24"/>
        </w:rPr>
        <w:t>διασυνοριακή</w:t>
      </w:r>
      <w:r w:rsidRPr="00A8467C">
        <w:rPr>
          <w:rFonts w:ascii="Arial" w:hAnsi="Arial" w:cs="Arial"/>
          <w:sz w:val="24"/>
          <w:szCs w:val="24"/>
        </w:rPr>
        <w:t xml:space="preserve">) κατά τη διάρκεια κάθε διμερούς μεταφοράς. Η πρώτη διμερής </w:t>
      </w:r>
      <w:r w:rsidR="00813D83">
        <w:rPr>
          <w:rFonts w:ascii="Arial" w:hAnsi="Arial" w:cs="Arial"/>
          <w:sz w:val="24"/>
          <w:szCs w:val="24"/>
        </w:rPr>
        <w:t xml:space="preserve">μεταφορά </w:t>
      </w:r>
      <w:r w:rsidRPr="00A8467C">
        <w:rPr>
          <w:rFonts w:ascii="Arial" w:hAnsi="Arial" w:cs="Arial"/>
          <w:sz w:val="24"/>
          <w:szCs w:val="24"/>
        </w:rPr>
        <w:t xml:space="preserve">εκτελέστηκε από το LT στο ES, με μία εξαιρούμενη πρόσθετη δραστηριότητα (δηλ. φόρτωση εμπορευμάτων στη DE και εκφόρτωσή τους στο BE). Η δεύτερη (επιστροφή) διμερής </w:t>
      </w:r>
      <w:r w:rsidR="00813D83">
        <w:rPr>
          <w:rFonts w:ascii="Arial" w:hAnsi="Arial" w:cs="Arial"/>
          <w:sz w:val="24"/>
          <w:szCs w:val="24"/>
        </w:rPr>
        <w:t xml:space="preserve">μεταφορά </w:t>
      </w:r>
      <w:r w:rsidR="0031255A">
        <w:rPr>
          <w:rFonts w:ascii="Arial" w:hAnsi="Arial" w:cs="Arial"/>
          <w:sz w:val="24"/>
          <w:szCs w:val="24"/>
        </w:rPr>
        <w:t xml:space="preserve">πραγματοποιήθηκε από την </w:t>
      </w:r>
      <w:r w:rsidR="0031255A">
        <w:rPr>
          <w:rFonts w:ascii="Arial" w:hAnsi="Arial" w:cs="Arial"/>
          <w:sz w:val="24"/>
          <w:szCs w:val="24"/>
          <w:lang w:val="en-US"/>
        </w:rPr>
        <w:t>ES</w:t>
      </w:r>
      <w:r w:rsidR="0031255A">
        <w:rPr>
          <w:rFonts w:ascii="Arial" w:hAnsi="Arial" w:cs="Arial"/>
          <w:sz w:val="24"/>
          <w:szCs w:val="24"/>
        </w:rPr>
        <w:t xml:space="preserve"> προς τη</w:t>
      </w:r>
      <w:r w:rsidR="0031255A" w:rsidRPr="0031255A">
        <w:rPr>
          <w:rFonts w:ascii="Arial" w:hAnsi="Arial" w:cs="Arial"/>
          <w:sz w:val="24"/>
          <w:szCs w:val="24"/>
        </w:rPr>
        <w:t xml:space="preserve"> </w:t>
      </w:r>
      <w:r w:rsidR="0031255A">
        <w:rPr>
          <w:rFonts w:ascii="Arial" w:hAnsi="Arial" w:cs="Arial"/>
          <w:sz w:val="24"/>
          <w:szCs w:val="24"/>
          <w:lang w:val="en-US"/>
        </w:rPr>
        <w:t>LT</w:t>
      </w:r>
      <w:r w:rsidRPr="00A8467C">
        <w:rPr>
          <w:rFonts w:ascii="Arial" w:hAnsi="Arial" w:cs="Arial"/>
          <w:sz w:val="24"/>
          <w:szCs w:val="24"/>
        </w:rPr>
        <w:t xml:space="preserve">, επίσης με μία </w:t>
      </w:r>
      <w:r w:rsidR="0031255A">
        <w:rPr>
          <w:rFonts w:ascii="Arial" w:hAnsi="Arial" w:cs="Arial"/>
          <w:sz w:val="24"/>
          <w:szCs w:val="24"/>
        </w:rPr>
        <w:t xml:space="preserve">εξαιρούμενη </w:t>
      </w:r>
      <w:r w:rsidRPr="00A8467C">
        <w:rPr>
          <w:rFonts w:ascii="Arial" w:hAnsi="Arial" w:cs="Arial"/>
          <w:sz w:val="24"/>
          <w:szCs w:val="24"/>
        </w:rPr>
        <w:t>πρόσθετη δραστηριότητα (δη</w:t>
      </w:r>
      <w:r w:rsidR="0031255A">
        <w:rPr>
          <w:rFonts w:ascii="Arial" w:hAnsi="Arial" w:cs="Arial"/>
          <w:sz w:val="24"/>
          <w:szCs w:val="24"/>
        </w:rPr>
        <w:t xml:space="preserve">λαδή φόρτωση εμπορευμάτων στην </w:t>
      </w:r>
      <w:r w:rsidR="0031255A">
        <w:rPr>
          <w:rFonts w:ascii="Arial" w:hAnsi="Arial" w:cs="Arial"/>
          <w:sz w:val="24"/>
          <w:szCs w:val="24"/>
          <w:lang w:val="en-US"/>
        </w:rPr>
        <w:t>ES</w:t>
      </w:r>
      <w:r w:rsidRPr="00A8467C">
        <w:rPr>
          <w:rFonts w:ascii="Arial" w:hAnsi="Arial" w:cs="Arial"/>
          <w:sz w:val="24"/>
          <w:szCs w:val="24"/>
        </w:rPr>
        <w:t xml:space="preserve"> και εκφόρτωση μέρους αυτώ</w:t>
      </w:r>
      <w:r w:rsidR="0031255A">
        <w:rPr>
          <w:rFonts w:ascii="Arial" w:hAnsi="Arial" w:cs="Arial"/>
          <w:sz w:val="24"/>
          <w:szCs w:val="24"/>
        </w:rPr>
        <w:t>ν στο ΒΕ). Ο οδηγός δεν υπόκειται</w:t>
      </w:r>
      <w:r w:rsidRPr="00A8467C">
        <w:rPr>
          <w:rFonts w:ascii="Arial" w:hAnsi="Arial" w:cs="Arial"/>
          <w:sz w:val="24"/>
          <w:szCs w:val="24"/>
        </w:rPr>
        <w:t xml:space="preserve"> στους κανόνες από</w:t>
      </w:r>
      <w:r w:rsidR="00D41834">
        <w:rPr>
          <w:rFonts w:ascii="Arial" w:hAnsi="Arial" w:cs="Arial"/>
          <w:sz w:val="24"/>
          <w:szCs w:val="24"/>
        </w:rPr>
        <w:t xml:space="preserve">σπασης για ολόκληρο το ταξίδι. </w:t>
      </w:r>
    </w:p>
    <w:p w:rsidR="00863E92" w:rsidRDefault="006F478A" w:rsidP="00813D83">
      <w:pPr>
        <w:jc w:val="both"/>
        <w:rPr>
          <w:rFonts w:ascii="Arial" w:hAnsi="Arial" w:cs="Arial"/>
          <w:sz w:val="24"/>
          <w:szCs w:val="24"/>
        </w:rPr>
      </w:pPr>
      <w:r w:rsidRPr="00A8467C">
        <w:rPr>
          <w:rFonts w:ascii="Arial" w:hAnsi="Arial" w:cs="Arial"/>
          <w:sz w:val="24"/>
          <w:szCs w:val="24"/>
        </w:rPr>
        <w:t xml:space="preserve">Πρέπει να σημειωθεί ότι μία και μόνο </w:t>
      </w:r>
      <w:r w:rsidR="008370D4">
        <w:rPr>
          <w:rFonts w:ascii="Arial" w:hAnsi="Arial" w:cs="Arial"/>
          <w:sz w:val="24"/>
          <w:szCs w:val="24"/>
        </w:rPr>
        <w:t xml:space="preserve">εξαιρούμενη </w:t>
      </w:r>
      <w:r w:rsidRPr="00A8467C">
        <w:rPr>
          <w:rFonts w:ascii="Arial" w:hAnsi="Arial" w:cs="Arial"/>
          <w:sz w:val="24"/>
          <w:szCs w:val="24"/>
        </w:rPr>
        <w:t>πρόσθετη δραστηριότητα μπορεί να περιλαμβάνει:</w:t>
      </w:r>
      <w:r w:rsidR="008370D4">
        <w:rPr>
          <w:rFonts w:ascii="Arial" w:hAnsi="Arial" w:cs="Arial"/>
          <w:sz w:val="24"/>
          <w:szCs w:val="24"/>
        </w:rPr>
        <w:t xml:space="preserve"> </w:t>
      </w:r>
    </w:p>
    <w:p w:rsidR="006F478A" w:rsidRPr="00D41834" w:rsidRDefault="008370D4" w:rsidP="00813D83">
      <w:pPr>
        <w:jc w:val="both"/>
        <w:rPr>
          <w:rFonts w:ascii="Arial" w:hAnsi="Arial" w:cs="Arial"/>
          <w:sz w:val="24"/>
          <w:szCs w:val="24"/>
        </w:rPr>
      </w:pPr>
      <w:r>
        <w:rPr>
          <w:rFonts w:ascii="Arial" w:hAnsi="Arial" w:cs="Arial"/>
          <w:sz w:val="24"/>
          <w:szCs w:val="24"/>
        </w:rPr>
        <w:t>-</w:t>
      </w:r>
      <w:r w:rsidR="006F478A" w:rsidRPr="00A8467C">
        <w:rPr>
          <w:rFonts w:ascii="Arial" w:hAnsi="Arial" w:cs="Arial"/>
          <w:sz w:val="24"/>
          <w:szCs w:val="24"/>
        </w:rPr>
        <w:t>μια</w:t>
      </w:r>
      <w:r w:rsidR="00D41834">
        <w:rPr>
          <w:rFonts w:ascii="Arial" w:hAnsi="Arial" w:cs="Arial"/>
          <w:sz w:val="24"/>
          <w:szCs w:val="24"/>
        </w:rPr>
        <w:t xml:space="preserve"> ενέργεια φόρτωσης</w:t>
      </w:r>
      <w:r w:rsidR="006F478A" w:rsidRPr="00A8467C">
        <w:rPr>
          <w:rFonts w:ascii="Arial" w:hAnsi="Arial" w:cs="Arial"/>
          <w:sz w:val="24"/>
          <w:szCs w:val="24"/>
        </w:rPr>
        <w:t xml:space="preserve"> </w:t>
      </w:r>
    </w:p>
    <w:p w:rsidR="006F478A" w:rsidRPr="00D41834" w:rsidRDefault="008370D4" w:rsidP="00813D83">
      <w:pPr>
        <w:jc w:val="both"/>
        <w:rPr>
          <w:rFonts w:ascii="Arial" w:hAnsi="Arial" w:cs="Arial"/>
          <w:sz w:val="24"/>
          <w:szCs w:val="24"/>
        </w:rPr>
      </w:pPr>
      <w:r>
        <w:rPr>
          <w:rFonts w:ascii="Arial" w:hAnsi="Arial" w:cs="Arial"/>
          <w:sz w:val="24"/>
          <w:szCs w:val="24"/>
        </w:rPr>
        <w:t>-</w:t>
      </w:r>
      <w:r w:rsidR="00D41834">
        <w:rPr>
          <w:rFonts w:ascii="Arial" w:hAnsi="Arial" w:cs="Arial"/>
          <w:sz w:val="24"/>
          <w:szCs w:val="24"/>
        </w:rPr>
        <w:t>μια ενέργεια εκφόρτωσης</w:t>
      </w:r>
      <w:r w:rsidR="006F478A" w:rsidRPr="00A8467C">
        <w:rPr>
          <w:rFonts w:ascii="Arial" w:hAnsi="Arial" w:cs="Arial"/>
          <w:sz w:val="24"/>
          <w:szCs w:val="24"/>
        </w:rPr>
        <w:t xml:space="preserve"> ή</w:t>
      </w:r>
    </w:p>
    <w:p w:rsidR="006F478A" w:rsidRPr="00EA491A" w:rsidRDefault="008370D4" w:rsidP="00813D83">
      <w:pPr>
        <w:jc w:val="both"/>
        <w:rPr>
          <w:rFonts w:ascii="Arial" w:hAnsi="Arial" w:cs="Arial"/>
          <w:sz w:val="24"/>
          <w:szCs w:val="24"/>
        </w:rPr>
      </w:pPr>
      <w:r>
        <w:rPr>
          <w:rFonts w:ascii="Arial" w:hAnsi="Arial" w:cs="Arial"/>
          <w:sz w:val="24"/>
          <w:szCs w:val="24"/>
        </w:rPr>
        <w:t>-</w:t>
      </w:r>
      <w:r w:rsidR="006F478A" w:rsidRPr="00A8467C">
        <w:rPr>
          <w:rFonts w:ascii="Arial" w:hAnsi="Arial" w:cs="Arial"/>
          <w:sz w:val="24"/>
          <w:szCs w:val="24"/>
        </w:rPr>
        <w:t xml:space="preserve">μια ενέργεια φόρτωσης και εκφόρτωσης, </w:t>
      </w:r>
    </w:p>
    <w:p w:rsidR="006F478A" w:rsidRPr="00EA491A" w:rsidRDefault="006F478A" w:rsidP="00813D83">
      <w:pPr>
        <w:jc w:val="both"/>
        <w:rPr>
          <w:rFonts w:ascii="Arial" w:hAnsi="Arial" w:cs="Arial"/>
          <w:sz w:val="24"/>
          <w:szCs w:val="24"/>
        </w:rPr>
      </w:pPr>
      <w:r w:rsidRPr="00A8467C">
        <w:rPr>
          <w:rFonts w:ascii="Arial" w:hAnsi="Arial" w:cs="Arial"/>
          <w:sz w:val="24"/>
          <w:szCs w:val="24"/>
        </w:rPr>
        <w:lastRenderedPageBreak/>
        <w:t>ό</w:t>
      </w:r>
      <w:r w:rsidR="008370D4">
        <w:rPr>
          <w:rFonts w:ascii="Arial" w:hAnsi="Arial" w:cs="Arial"/>
          <w:sz w:val="24"/>
          <w:szCs w:val="24"/>
        </w:rPr>
        <w:t>πως ορίζεται στο άρθρο 1.3 της Ο</w:t>
      </w:r>
      <w:r w:rsidRPr="00A8467C">
        <w:rPr>
          <w:rFonts w:ascii="Arial" w:hAnsi="Arial" w:cs="Arial"/>
          <w:sz w:val="24"/>
          <w:szCs w:val="24"/>
        </w:rPr>
        <w:t xml:space="preserve">δηγίας </w:t>
      </w:r>
      <w:r w:rsidR="00CE3ACB" w:rsidRPr="00A8467C">
        <w:rPr>
          <w:rFonts w:ascii="Arial" w:hAnsi="Arial" w:cs="Arial"/>
          <w:sz w:val="24"/>
          <w:szCs w:val="24"/>
        </w:rPr>
        <w:t>(ΕΕ)</w:t>
      </w:r>
      <w:r w:rsidR="00CE3ACB">
        <w:rPr>
          <w:rFonts w:ascii="Arial" w:hAnsi="Arial" w:cs="Arial"/>
          <w:sz w:val="24"/>
          <w:szCs w:val="24"/>
        </w:rPr>
        <w:t xml:space="preserve"> </w:t>
      </w:r>
      <w:r w:rsidRPr="00A8467C">
        <w:rPr>
          <w:rFonts w:ascii="Arial" w:hAnsi="Arial" w:cs="Arial"/>
          <w:sz w:val="24"/>
          <w:szCs w:val="24"/>
        </w:rPr>
        <w:t xml:space="preserve">2020/1057.           </w:t>
      </w:r>
    </w:p>
    <w:p w:rsidR="006F478A" w:rsidRPr="00EA491A" w:rsidRDefault="006F478A" w:rsidP="00F324F1">
      <w:pPr>
        <w:spacing w:after="0" w:line="240" w:lineRule="auto"/>
        <w:jc w:val="both"/>
        <w:rPr>
          <w:rFonts w:ascii="Arial" w:hAnsi="Arial" w:cs="Arial"/>
          <w:sz w:val="24"/>
          <w:szCs w:val="24"/>
        </w:rPr>
      </w:pPr>
    </w:p>
    <w:p w:rsidR="006F478A" w:rsidRPr="00BE46EF" w:rsidRDefault="006F478A" w:rsidP="0036453B">
      <w:pPr>
        <w:jc w:val="both"/>
        <w:rPr>
          <w:rFonts w:ascii="Arial" w:hAnsi="Arial" w:cs="Arial"/>
          <w:sz w:val="24"/>
          <w:szCs w:val="24"/>
        </w:rPr>
      </w:pPr>
      <w:r w:rsidRPr="00A8467C">
        <w:rPr>
          <w:rFonts w:ascii="Arial" w:hAnsi="Arial" w:cs="Arial"/>
          <w:b/>
          <w:sz w:val="24"/>
          <w:szCs w:val="24"/>
        </w:rPr>
        <w:t xml:space="preserve">4. Είναι δυνατόν ο οδηγός να αναλαμβάνει δύο </w:t>
      </w:r>
      <w:r w:rsidR="0036453B">
        <w:rPr>
          <w:rFonts w:ascii="Arial" w:hAnsi="Arial" w:cs="Arial"/>
          <w:b/>
          <w:sz w:val="24"/>
          <w:szCs w:val="24"/>
        </w:rPr>
        <w:t xml:space="preserve">εξαιρέσιμες </w:t>
      </w:r>
      <w:r w:rsidRPr="00A8467C">
        <w:rPr>
          <w:rFonts w:ascii="Arial" w:hAnsi="Arial" w:cs="Arial"/>
          <w:b/>
          <w:sz w:val="24"/>
          <w:szCs w:val="24"/>
        </w:rPr>
        <w:t>πρόσθετες δραστηριότητες κατά τη διάρκεια μιας διμερούς μεταφοράς μετ' επιστροφής προς το κράτος μέλος εγκατάστασης, εάν δεν έχει εκτελέσει καμία πρόσθετη δραστηριότητα κατά τη διάρκεια της διμερούς μεταφοράς α</w:t>
      </w:r>
      <w:r w:rsidR="00BE46EF">
        <w:rPr>
          <w:rFonts w:ascii="Arial" w:hAnsi="Arial" w:cs="Arial"/>
          <w:b/>
          <w:sz w:val="24"/>
          <w:szCs w:val="24"/>
        </w:rPr>
        <w:t>πό το κράτος μέλος εγκατάστασης</w:t>
      </w:r>
      <w:r w:rsidR="00BE46EF" w:rsidRPr="00BE46EF">
        <w:rPr>
          <w:rFonts w:ascii="Arial" w:hAnsi="Arial" w:cs="Arial"/>
          <w:b/>
          <w:sz w:val="24"/>
          <w:szCs w:val="24"/>
        </w:rPr>
        <w:t>;</w:t>
      </w:r>
    </w:p>
    <w:p w:rsidR="006F478A" w:rsidRPr="00A8467C" w:rsidRDefault="006F478A" w:rsidP="00226913">
      <w:pPr>
        <w:jc w:val="both"/>
        <w:rPr>
          <w:rFonts w:ascii="Arial" w:hAnsi="Arial" w:cs="Arial"/>
          <w:sz w:val="24"/>
          <w:szCs w:val="24"/>
        </w:rPr>
      </w:pPr>
      <w:r w:rsidRPr="00A8467C">
        <w:rPr>
          <w:rFonts w:ascii="Arial" w:hAnsi="Arial" w:cs="Arial"/>
          <w:sz w:val="24"/>
          <w:szCs w:val="24"/>
        </w:rPr>
        <w:t xml:space="preserve">Ναι, όταν ο οδηγός δεν έχει κάνει χρήση της δυνατότητας εκτέλεσης μίας </w:t>
      </w:r>
      <w:r w:rsidR="00226913">
        <w:rPr>
          <w:rFonts w:ascii="Arial" w:hAnsi="Arial" w:cs="Arial"/>
          <w:sz w:val="24"/>
          <w:szCs w:val="24"/>
        </w:rPr>
        <w:t xml:space="preserve">εξαιρούμενης </w:t>
      </w:r>
      <w:r w:rsidRPr="00A8467C">
        <w:rPr>
          <w:rFonts w:ascii="Arial" w:hAnsi="Arial" w:cs="Arial"/>
          <w:sz w:val="24"/>
          <w:szCs w:val="24"/>
        </w:rPr>
        <w:t>πρόσθετης δραστηριότητας φόρτωσης ή/και εκφόρτωσης (</w:t>
      </w:r>
      <w:r w:rsidR="00226913">
        <w:rPr>
          <w:rFonts w:ascii="Arial" w:hAnsi="Arial" w:cs="Arial"/>
          <w:sz w:val="24"/>
          <w:szCs w:val="24"/>
        </w:rPr>
        <w:t>διασυνοριακής</w:t>
      </w:r>
      <w:r w:rsidRPr="00A8467C">
        <w:rPr>
          <w:rFonts w:ascii="Arial" w:hAnsi="Arial" w:cs="Arial"/>
          <w:sz w:val="24"/>
          <w:szCs w:val="24"/>
        </w:rPr>
        <w:t xml:space="preserve">) κατά τη διάρκεια της διμερούς μεταφοράς από το κράτος μέλος εγκατάστασης, και η εν λόγω μεταφορά ακολουθείται από διμερή μεταφορά επιστροφής στο κράτος μέλος εγκατάστασης, μπορούν να εκτελεστούν δύο </w:t>
      </w:r>
      <w:r w:rsidR="00C3568F">
        <w:rPr>
          <w:rFonts w:ascii="Arial" w:hAnsi="Arial" w:cs="Arial"/>
          <w:sz w:val="24"/>
          <w:szCs w:val="24"/>
        </w:rPr>
        <w:t xml:space="preserve">εξαιρούμενες </w:t>
      </w:r>
      <w:r w:rsidRPr="00A8467C">
        <w:rPr>
          <w:rFonts w:ascii="Arial" w:hAnsi="Arial" w:cs="Arial"/>
          <w:sz w:val="24"/>
          <w:szCs w:val="24"/>
        </w:rPr>
        <w:t>πρόσθετες δραστηριότητες φόρτωσης ή/και εκφόρτωσης (</w:t>
      </w:r>
      <w:r w:rsidR="00C3568F">
        <w:rPr>
          <w:rFonts w:ascii="Arial" w:hAnsi="Arial" w:cs="Arial"/>
          <w:sz w:val="24"/>
          <w:szCs w:val="24"/>
        </w:rPr>
        <w:t>διασυνοριακές</w:t>
      </w:r>
      <w:r w:rsidRPr="00A8467C">
        <w:rPr>
          <w:rFonts w:ascii="Arial" w:hAnsi="Arial" w:cs="Arial"/>
          <w:sz w:val="24"/>
          <w:szCs w:val="24"/>
        </w:rPr>
        <w:t xml:space="preserve">) κατά τη διάρκεια της εν λόγω διμερούς μεταφοράς επιστροφής. Πρόκειται για τον λεγόμενο </w:t>
      </w:r>
      <w:r w:rsidRPr="003353CC">
        <w:rPr>
          <w:rFonts w:ascii="Arial" w:hAnsi="Arial" w:cs="Arial"/>
          <w:b/>
          <w:sz w:val="24"/>
          <w:szCs w:val="24"/>
        </w:rPr>
        <w:t>κανόνα</w:t>
      </w:r>
      <w:r w:rsidRPr="00A8467C">
        <w:rPr>
          <w:rFonts w:ascii="Arial" w:hAnsi="Arial" w:cs="Arial"/>
          <w:sz w:val="24"/>
          <w:szCs w:val="24"/>
        </w:rPr>
        <w:t xml:space="preserve"> </w:t>
      </w:r>
      <w:r w:rsidRPr="00C3568F">
        <w:rPr>
          <w:rFonts w:ascii="Arial" w:hAnsi="Arial" w:cs="Arial"/>
          <w:b/>
          <w:sz w:val="24"/>
          <w:szCs w:val="24"/>
        </w:rPr>
        <w:t>0+2</w:t>
      </w:r>
      <w:r w:rsidRPr="00A8467C">
        <w:rPr>
          <w:rFonts w:ascii="Arial" w:hAnsi="Arial" w:cs="Arial"/>
          <w:sz w:val="24"/>
          <w:szCs w:val="24"/>
        </w:rPr>
        <w:t xml:space="preserve">. </w:t>
      </w:r>
    </w:p>
    <w:p w:rsidR="00C3568F" w:rsidRPr="00A8467C" w:rsidRDefault="006F478A" w:rsidP="00F324F1">
      <w:pPr>
        <w:spacing w:after="0" w:line="240" w:lineRule="auto"/>
        <w:jc w:val="both"/>
        <w:rPr>
          <w:rFonts w:ascii="Arial" w:hAnsi="Arial" w:cs="Arial"/>
          <w:sz w:val="24"/>
          <w:szCs w:val="24"/>
        </w:rPr>
      </w:pPr>
      <w:r w:rsidRPr="00A8467C">
        <w:rPr>
          <w:rFonts w:ascii="Arial" w:hAnsi="Arial" w:cs="Arial"/>
          <w:sz w:val="24"/>
          <w:szCs w:val="24"/>
        </w:rPr>
        <w:t xml:space="preserve"> </w:t>
      </w:r>
    </w:p>
    <w:p w:rsidR="006F478A" w:rsidRPr="00EA491A" w:rsidRDefault="00C3568F" w:rsidP="00C3568F">
      <w:pPr>
        <w:jc w:val="both"/>
        <w:rPr>
          <w:rFonts w:ascii="Arial" w:hAnsi="Arial" w:cs="Arial"/>
          <w:sz w:val="24"/>
          <w:szCs w:val="24"/>
        </w:rPr>
      </w:pPr>
      <w:r>
        <w:rPr>
          <w:rFonts w:ascii="Arial" w:hAnsi="Arial" w:cs="Arial"/>
          <w:b/>
          <w:sz w:val="24"/>
          <w:szCs w:val="24"/>
        </w:rPr>
        <w:t>Σενάριο 7: μία διμερής μεταφορά</w:t>
      </w:r>
      <w:r w:rsidR="006F478A" w:rsidRPr="00A8467C">
        <w:rPr>
          <w:rFonts w:ascii="Arial" w:hAnsi="Arial" w:cs="Arial"/>
          <w:b/>
          <w:sz w:val="24"/>
          <w:szCs w:val="24"/>
        </w:rPr>
        <w:t xml:space="preserve"> με δύο </w:t>
      </w:r>
      <w:r>
        <w:rPr>
          <w:rFonts w:ascii="Arial" w:hAnsi="Arial" w:cs="Arial"/>
          <w:b/>
          <w:sz w:val="24"/>
          <w:szCs w:val="24"/>
        </w:rPr>
        <w:t xml:space="preserve">διασυνοριακές μεταφορές </w:t>
      </w:r>
      <w:r w:rsidR="006F478A" w:rsidRPr="00A8467C">
        <w:rPr>
          <w:rFonts w:ascii="Arial" w:hAnsi="Arial" w:cs="Arial"/>
          <w:b/>
          <w:sz w:val="24"/>
          <w:szCs w:val="24"/>
        </w:rPr>
        <w:t>(0+2)</w:t>
      </w:r>
      <w:r w:rsidR="006F478A" w:rsidRPr="00A8467C">
        <w:rPr>
          <w:rFonts w:ascii="Arial" w:hAnsi="Arial" w:cs="Arial"/>
          <w:sz w:val="24"/>
          <w:szCs w:val="24"/>
        </w:rPr>
        <w:t xml:space="preserve"> </w:t>
      </w:r>
    </w:p>
    <w:p w:rsidR="006F478A" w:rsidRPr="00A8467C" w:rsidRDefault="006F478A" w:rsidP="00C3568F">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 Λιθουανία (LT) φορτώνει ένα πλήρες </w:t>
      </w:r>
      <w:r w:rsidR="00C3568F">
        <w:rPr>
          <w:rFonts w:ascii="Arial" w:hAnsi="Arial" w:cs="Arial"/>
          <w:sz w:val="24"/>
          <w:szCs w:val="24"/>
        </w:rPr>
        <w:t xml:space="preserve">φορτίο </w:t>
      </w:r>
      <w:r w:rsidRPr="00A8467C">
        <w:rPr>
          <w:rFonts w:ascii="Arial" w:hAnsi="Arial" w:cs="Arial"/>
          <w:sz w:val="24"/>
          <w:szCs w:val="24"/>
        </w:rPr>
        <w:t xml:space="preserve">με εμπορεύματα στο Βίλνιους (LT) και </w:t>
      </w:r>
      <w:r w:rsidR="001B4F11">
        <w:rPr>
          <w:rFonts w:ascii="Arial" w:hAnsi="Arial" w:cs="Arial"/>
          <w:sz w:val="24"/>
          <w:szCs w:val="24"/>
        </w:rPr>
        <w:t xml:space="preserve">τα παραδίδει στη Μαδρίτη (ES). </w:t>
      </w:r>
      <w:r w:rsidRPr="00A8467C">
        <w:rPr>
          <w:rFonts w:ascii="Arial" w:hAnsi="Arial" w:cs="Arial"/>
          <w:sz w:val="24"/>
          <w:szCs w:val="24"/>
        </w:rPr>
        <w:t>Στη συνέχεια, ο</w:t>
      </w:r>
      <w:r w:rsidR="00C3568F">
        <w:rPr>
          <w:rFonts w:ascii="Arial" w:hAnsi="Arial" w:cs="Arial"/>
          <w:sz w:val="24"/>
          <w:szCs w:val="24"/>
        </w:rPr>
        <w:t xml:space="preserve"> οδηγός φορτώνει ένα πλήρες φορτίο</w:t>
      </w:r>
      <w:r w:rsidRPr="00A8467C">
        <w:rPr>
          <w:rFonts w:ascii="Arial" w:hAnsi="Arial" w:cs="Arial"/>
          <w:sz w:val="24"/>
          <w:szCs w:val="24"/>
        </w:rPr>
        <w:t xml:space="preserve"> με εμπορεύματα στη Μαδρίτη (ES). Ο οδηγός σταματά στις Βρυξέλλες (BE) για να ξεφορτώσει το ¼ των εμπορευμάτων αυτών. Στη συνέχεια, ο οδηγός πηγαίνει στο Βερολίνο (DE) και ξεφορτώνει το ¼ των εμπορευμάτων. Στη συνέχεια, ο οδηγός συνεχίζει στο Βίλνιους (LT) για να ξεφορτώσει το υπόλοιπο ½ των εμπορευμάτων. </w:t>
      </w:r>
    </w:p>
    <w:p w:rsidR="006F478A" w:rsidRPr="00EA491A" w:rsidRDefault="006F478A" w:rsidP="006F478A">
      <w:pPr>
        <w:spacing w:line="240" w:lineRule="auto"/>
        <w:jc w:val="center"/>
        <w:rPr>
          <w:rFonts w:ascii="Arial" w:hAnsi="Arial" w:cs="Arial"/>
          <w:b/>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11</w:t>
      </w:r>
      <w:r w:rsidRPr="00A8467C">
        <w:rPr>
          <w:rFonts w:ascii="Arial" w:hAnsi="Arial" w:cs="Arial"/>
          <w:b/>
          <w:sz w:val="24"/>
          <w:szCs w:val="24"/>
        </w:rPr>
        <w:t>)</w:t>
      </w:r>
    </w:p>
    <w:p w:rsidR="006F478A" w:rsidRDefault="006F478A" w:rsidP="00707EC9">
      <w:pPr>
        <w:jc w:val="both"/>
        <w:rPr>
          <w:rFonts w:ascii="Arial" w:hAnsi="Arial" w:cs="Arial"/>
          <w:sz w:val="24"/>
          <w:szCs w:val="24"/>
        </w:rPr>
      </w:pPr>
      <w:r w:rsidRPr="00C3568F">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με δύο πρόσθετες δραστηριότητες εκφόρτωσης (</w:t>
      </w:r>
      <w:r w:rsidR="00C3568F">
        <w:rPr>
          <w:rFonts w:ascii="Arial" w:hAnsi="Arial" w:cs="Arial"/>
          <w:sz w:val="24"/>
          <w:szCs w:val="24"/>
        </w:rPr>
        <w:t>διασυνοριακές</w:t>
      </w:r>
      <w:r w:rsidRPr="00A8467C">
        <w:rPr>
          <w:rFonts w:ascii="Arial" w:hAnsi="Arial" w:cs="Arial"/>
          <w:sz w:val="24"/>
          <w:szCs w:val="24"/>
        </w:rPr>
        <w:t xml:space="preserve">) κατά τη διμερή μεταφορά της επιστροφής. Η πρώτη διμερής πράξη εκτελέστηκε από το LT στο ES, χωρίς πρόσθετες δραστηριότητες ενδιάμεσα. Η δεύτερη διμερής πράξη (επιστροφής) εκτελέστηκε από το ES στο LT, με δύο εξαιρούμενες πρόσθετες δραστηριότητες (δηλ. </w:t>
      </w:r>
      <w:r w:rsidR="00C3568F">
        <w:rPr>
          <w:rFonts w:ascii="Arial" w:hAnsi="Arial" w:cs="Arial"/>
          <w:sz w:val="24"/>
          <w:szCs w:val="24"/>
        </w:rPr>
        <w:t xml:space="preserve">διασυνοριακές μεταφορές </w:t>
      </w:r>
      <w:r w:rsidRPr="00A8467C">
        <w:rPr>
          <w:rFonts w:ascii="Arial" w:hAnsi="Arial" w:cs="Arial"/>
          <w:sz w:val="24"/>
          <w:szCs w:val="24"/>
        </w:rPr>
        <w:t>μεταξύ ES-BE και ES-DE, που συνίστανται σε δύο πρόσθετες δραστηριότητες εκφόρτωσης). Ο οδηγός δεν υ</w:t>
      </w:r>
      <w:r w:rsidR="00C3568F">
        <w:rPr>
          <w:rFonts w:ascii="Arial" w:hAnsi="Arial" w:cs="Arial"/>
          <w:sz w:val="24"/>
          <w:szCs w:val="24"/>
        </w:rPr>
        <w:t>πόκειται</w:t>
      </w:r>
      <w:r w:rsidRPr="00A8467C">
        <w:rPr>
          <w:rFonts w:ascii="Arial" w:hAnsi="Arial" w:cs="Arial"/>
          <w:sz w:val="24"/>
          <w:szCs w:val="24"/>
        </w:rPr>
        <w:t xml:space="preserve"> σε κανόνες απόσπασης καθ' όλη τη διάρκεια της διαδρομής.</w:t>
      </w:r>
    </w:p>
    <w:p w:rsidR="00707EC9" w:rsidRPr="00EA491A" w:rsidRDefault="00707EC9" w:rsidP="00707EC9">
      <w:pPr>
        <w:spacing w:line="240" w:lineRule="auto"/>
        <w:jc w:val="both"/>
        <w:rPr>
          <w:rFonts w:ascii="Arial" w:hAnsi="Arial" w:cs="Arial"/>
          <w:sz w:val="24"/>
          <w:szCs w:val="24"/>
        </w:rPr>
      </w:pPr>
    </w:p>
    <w:p w:rsidR="006F478A" w:rsidRPr="00EA491A" w:rsidRDefault="00707EC9" w:rsidP="00707EC9">
      <w:pPr>
        <w:jc w:val="both"/>
        <w:rPr>
          <w:rFonts w:ascii="Arial" w:hAnsi="Arial" w:cs="Arial"/>
          <w:sz w:val="24"/>
          <w:szCs w:val="24"/>
        </w:rPr>
      </w:pPr>
      <w:r>
        <w:rPr>
          <w:rFonts w:ascii="Arial" w:hAnsi="Arial" w:cs="Arial"/>
          <w:b/>
          <w:sz w:val="24"/>
          <w:szCs w:val="24"/>
        </w:rPr>
        <w:t>Σενάριο 8: μία διμερής μεταφορά</w:t>
      </w:r>
      <w:r w:rsidR="006F478A" w:rsidRPr="00A8467C">
        <w:rPr>
          <w:rFonts w:ascii="Arial" w:hAnsi="Arial" w:cs="Arial"/>
          <w:b/>
          <w:sz w:val="24"/>
          <w:szCs w:val="24"/>
        </w:rPr>
        <w:t xml:space="preserve"> με δύο </w:t>
      </w:r>
      <w:r>
        <w:rPr>
          <w:rFonts w:ascii="Arial" w:hAnsi="Arial" w:cs="Arial"/>
          <w:b/>
          <w:sz w:val="24"/>
          <w:szCs w:val="24"/>
        </w:rPr>
        <w:t xml:space="preserve">διασυνοριακές μεταφορές </w:t>
      </w:r>
      <w:r w:rsidR="006F478A" w:rsidRPr="00A8467C">
        <w:rPr>
          <w:rFonts w:ascii="Arial" w:hAnsi="Arial" w:cs="Arial"/>
          <w:b/>
          <w:sz w:val="24"/>
          <w:szCs w:val="24"/>
        </w:rPr>
        <w:t>(0+2)</w:t>
      </w:r>
      <w:r w:rsidR="006F478A" w:rsidRPr="00A8467C">
        <w:rPr>
          <w:rFonts w:ascii="Arial" w:hAnsi="Arial" w:cs="Arial"/>
          <w:sz w:val="24"/>
          <w:szCs w:val="24"/>
        </w:rPr>
        <w:t xml:space="preserve"> </w:t>
      </w:r>
    </w:p>
    <w:p w:rsidR="006F478A" w:rsidRPr="00EA491A" w:rsidRDefault="006F478A" w:rsidP="00707EC9">
      <w:pPr>
        <w:jc w:val="both"/>
        <w:rPr>
          <w:rFonts w:ascii="Arial" w:hAnsi="Arial" w:cs="Arial"/>
          <w:sz w:val="24"/>
          <w:szCs w:val="24"/>
        </w:rPr>
      </w:pPr>
      <w:r w:rsidRPr="00A8467C">
        <w:rPr>
          <w:rFonts w:ascii="Arial" w:hAnsi="Arial" w:cs="Arial"/>
          <w:sz w:val="24"/>
          <w:szCs w:val="24"/>
        </w:rPr>
        <w:t>Ένας οδηγός που απασχολείται από εταιρεία εγκατεστημένη στη Λιθουανία (</w:t>
      </w:r>
      <w:r w:rsidRPr="00A8467C">
        <w:rPr>
          <w:rFonts w:ascii="Arial" w:hAnsi="Arial" w:cs="Arial"/>
          <w:sz w:val="24"/>
          <w:szCs w:val="24"/>
          <w:lang w:val="en-US"/>
        </w:rPr>
        <w:t>LT</w:t>
      </w:r>
      <w:r w:rsidRPr="00A8467C">
        <w:rPr>
          <w:rFonts w:ascii="Arial" w:hAnsi="Arial" w:cs="Arial"/>
          <w:sz w:val="24"/>
          <w:szCs w:val="24"/>
        </w:rPr>
        <w:t xml:space="preserve">) φορτώνει ένα πλήρες </w:t>
      </w:r>
      <w:r w:rsidR="00707EC9">
        <w:rPr>
          <w:rFonts w:ascii="Arial" w:hAnsi="Arial" w:cs="Arial"/>
          <w:sz w:val="24"/>
          <w:szCs w:val="24"/>
        </w:rPr>
        <w:t xml:space="preserve">φορτίο </w:t>
      </w:r>
      <w:r w:rsidRPr="00A8467C">
        <w:rPr>
          <w:rFonts w:ascii="Arial" w:hAnsi="Arial" w:cs="Arial"/>
          <w:sz w:val="24"/>
          <w:szCs w:val="24"/>
        </w:rPr>
        <w:t>με εμπορεύματα στο Βίλνιους (</w:t>
      </w:r>
      <w:r w:rsidRPr="00A8467C">
        <w:rPr>
          <w:rFonts w:ascii="Arial" w:hAnsi="Arial" w:cs="Arial"/>
          <w:sz w:val="24"/>
          <w:szCs w:val="24"/>
          <w:lang w:val="en-US"/>
        </w:rPr>
        <w:t>LT</w:t>
      </w:r>
      <w:r w:rsidRPr="00A8467C">
        <w:rPr>
          <w:rFonts w:ascii="Arial" w:hAnsi="Arial" w:cs="Arial"/>
          <w:sz w:val="24"/>
          <w:szCs w:val="24"/>
        </w:rPr>
        <w:t xml:space="preserve">) και τα </w:t>
      </w:r>
      <w:r w:rsidRPr="00A8467C">
        <w:rPr>
          <w:rFonts w:ascii="Arial" w:hAnsi="Arial" w:cs="Arial"/>
          <w:sz w:val="24"/>
          <w:szCs w:val="24"/>
        </w:rPr>
        <w:lastRenderedPageBreak/>
        <w:t>παραδίδει στη Βαρκελώνη (</w:t>
      </w:r>
      <w:r w:rsidRPr="00A8467C">
        <w:rPr>
          <w:rFonts w:ascii="Arial" w:hAnsi="Arial" w:cs="Arial"/>
          <w:sz w:val="24"/>
          <w:szCs w:val="24"/>
          <w:lang w:val="en-US"/>
        </w:rPr>
        <w:t>ES</w:t>
      </w:r>
      <w:r w:rsidRPr="00A8467C">
        <w:rPr>
          <w:rFonts w:ascii="Arial" w:hAnsi="Arial" w:cs="Arial"/>
          <w:sz w:val="24"/>
          <w:szCs w:val="24"/>
        </w:rPr>
        <w:t xml:space="preserve">). Ο οδηγός φορτώνει ½ </w:t>
      </w:r>
      <w:r w:rsidR="00707EC9">
        <w:rPr>
          <w:rFonts w:ascii="Arial" w:hAnsi="Arial" w:cs="Arial"/>
          <w:sz w:val="24"/>
          <w:szCs w:val="24"/>
        </w:rPr>
        <w:t xml:space="preserve">φορτίου </w:t>
      </w:r>
      <w:r w:rsidRPr="00A8467C">
        <w:rPr>
          <w:rFonts w:ascii="Arial" w:hAnsi="Arial" w:cs="Arial"/>
          <w:sz w:val="24"/>
          <w:szCs w:val="24"/>
        </w:rPr>
        <w:t>με εμπορεύματα στη Βαρκελώνη (</w:t>
      </w:r>
      <w:r w:rsidRPr="00A8467C">
        <w:rPr>
          <w:rFonts w:ascii="Arial" w:hAnsi="Arial" w:cs="Arial"/>
          <w:sz w:val="24"/>
          <w:szCs w:val="24"/>
          <w:lang w:val="en-US"/>
        </w:rPr>
        <w:t>ES</w:t>
      </w:r>
      <w:r w:rsidRPr="00A8467C">
        <w:rPr>
          <w:rFonts w:ascii="Arial" w:hAnsi="Arial" w:cs="Arial"/>
          <w:sz w:val="24"/>
          <w:szCs w:val="24"/>
        </w:rPr>
        <w:t>) και στη συνέχεια σταματά στη Λυών (</w:t>
      </w:r>
      <w:r w:rsidRPr="00A8467C">
        <w:rPr>
          <w:rFonts w:ascii="Arial" w:hAnsi="Arial" w:cs="Arial"/>
          <w:sz w:val="24"/>
          <w:szCs w:val="24"/>
          <w:lang w:val="en-US"/>
        </w:rPr>
        <w:t>FR</w:t>
      </w:r>
      <w:r w:rsidRPr="00A8467C">
        <w:rPr>
          <w:rFonts w:ascii="Arial" w:hAnsi="Arial" w:cs="Arial"/>
          <w:sz w:val="24"/>
          <w:szCs w:val="24"/>
        </w:rPr>
        <w:t xml:space="preserve">) και φορτώνει ½ </w:t>
      </w:r>
      <w:r w:rsidR="00707EC9">
        <w:rPr>
          <w:rFonts w:ascii="Arial" w:hAnsi="Arial" w:cs="Arial"/>
          <w:sz w:val="24"/>
          <w:szCs w:val="24"/>
        </w:rPr>
        <w:t xml:space="preserve">φορτίου </w:t>
      </w:r>
      <w:r w:rsidRPr="00A8467C">
        <w:rPr>
          <w:rFonts w:ascii="Arial" w:hAnsi="Arial" w:cs="Arial"/>
          <w:sz w:val="24"/>
          <w:szCs w:val="24"/>
        </w:rPr>
        <w:t xml:space="preserve">με άλλου είδους εμπορεύματα. Στη συνέχεια, ο οδηγός </w:t>
      </w:r>
      <w:r w:rsidR="00707EC9">
        <w:rPr>
          <w:rFonts w:ascii="Arial" w:hAnsi="Arial" w:cs="Arial"/>
          <w:sz w:val="24"/>
          <w:szCs w:val="24"/>
        </w:rPr>
        <w:t xml:space="preserve">κατευθύνεται </w:t>
      </w:r>
      <w:r w:rsidRPr="00A8467C">
        <w:rPr>
          <w:rFonts w:ascii="Arial" w:hAnsi="Arial" w:cs="Arial"/>
          <w:sz w:val="24"/>
          <w:szCs w:val="24"/>
        </w:rPr>
        <w:t>στις Βρυξέλλες (</w:t>
      </w:r>
      <w:r w:rsidRPr="00A8467C">
        <w:rPr>
          <w:rFonts w:ascii="Arial" w:hAnsi="Arial" w:cs="Arial"/>
          <w:sz w:val="24"/>
          <w:szCs w:val="24"/>
          <w:lang w:val="en-US"/>
        </w:rPr>
        <w:t>BE</w:t>
      </w:r>
      <w:r w:rsidRPr="00A8467C">
        <w:rPr>
          <w:rFonts w:ascii="Arial" w:hAnsi="Arial" w:cs="Arial"/>
          <w:sz w:val="24"/>
          <w:szCs w:val="24"/>
        </w:rPr>
        <w:t>) και ξεφορτώνει τα εμπορεύματα που φορτώθηκαν στη Λυών (</w:t>
      </w:r>
      <w:r w:rsidRPr="00A8467C">
        <w:rPr>
          <w:rFonts w:ascii="Arial" w:hAnsi="Arial" w:cs="Arial"/>
          <w:sz w:val="24"/>
          <w:szCs w:val="24"/>
          <w:lang w:val="en-US"/>
        </w:rPr>
        <w:t>FR</w:t>
      </w:r>
      <w:r w:rsidRPr="00A8467C">
        <w:rPr>
          <w:rFonts w:ascii="Arial" w:hAnsi="Arial" w:cs="Arial"/>
          <w:sz w:val="24"/>
          <w:szCs w:val="24"/>
        </w:rPr>
        <w:t>). Στη συνέχεια, ο οδηγός συνεχίζει στο Βερολίνο (</w:t>
      </w:r>
      <w:r w:rsidRPr="00A8467C">
        <w:rPr>
          <w:rFonts w:ascii="Arial" w:hAnsi="Arial" w:cs="Arial"/>
          <w:sz w:val="24"/>
          <w:szCs w:val="24"/>
          <w:lang w:val="en-US"/>
        </w:rPr>
        <w:t>DE</w:t>
      </w:r>
      <w:r w:rsidRPr="00A8467C">
        <w:rPr>
          <w:rFonts w:ascii="Arial" w:hAnsi="Arial" w:cs="Arial"/>
          <w:sz w:val="24"/>
          <w:szCs w:val="24"/>
        </w:rPr>
        <w:t>) για να φορτώσει ½ φορτηγό με άλλα εμπορεύματα, τα οποία στη συνέχεια εκφορτώνονται στη Βαρσοβία (</w:t>
      </w:r>
      <w:r w:rsidRPr="00A8467C">
        <w:rPr>
          <w:rFonts w:ascii="Arial" w:hAnsi="Arial" w:cs="Arial"/>
          <w:sz w:val="24"/>
          <w:szCs w:val="24"/>
          <w:lang w:val="en-US"/>
        </w:rPr>
        <w:t>PL</w:t>
      </w:r>
      <w:r w:rsidRPr="00A8467C">
        <w:rPr>
          <w:rFonts w:ascii="Arial" w:hAnsi="Arial" w:cs="Arial"/>
          <w:sz w:val="24"/>
          <w:szCs w:val="24"/>
        </w:rPr>
        <w:t>). Τέλος, ο οδηγός συνεχίζει στο Βίλνιους (</w:t>
      </w:r>
      <w:r w:rsidRPr="00A8467C">
        <w:rPr>
          <w:rFonts w:ascii="Arial" w:hAnsi="Arial" w:cs="Arial"/>
          <w:sz w:val="24"/>
          <w:szCs w:val="24"/>
          <w:lang w:val="en-US"/>
        </w:rPr>
        <w:t>LT</w:t>
      </w:r>
      <w:r w:rsidRPr="00A8467C">
        <w:rPr>
          <w:rFonts w:ascii="Arial" w:hAnsi="Arial" w:cs="Arial"/>
          <w:sz w:val="24"/>
          <w:szCs w:val="24"/>
        </w:rPr>
        <w:t>) όπου ξεφορτώνει τα εμπορεύματα που φορτώθηκαν στη Βαρκελώνη (</w:t>
      </w:r>
      <w:r w:rsidRPr="00A8467C">
        <w:rPr>
          <w:rFonts w:ascii="Arial" w:hAnsi="Arial" w:cs="Arial"/>
          <w:sz w:val="24"/>
          <w:szCs w:val="24"/>
          <w:lang w:val="en-US"/>
        </w:rPr>
        <w:t>ES</w:t>
      </w:r>
      <w:r w:rsidRPr="00A8467C">
        <w:rPr>
          <w:rFonts w:ascii="Arial" w:hAnsi="Arial" w:cs="Arial"/>
          <w:sz w:val="24"/>
          <w:szCs w:val="24"/>
        </w:rPr>
        <w:t xml:space="preserve">).  </w:t>
      </w:r>
    </w:p>
    <w:p w:rsidR="006F478A" w:rsidRPr="00D41834" w:rsidRDefault="006F478A" w:rsidP="00707EC9">
      <w:pPr>
        <w:jc w:val="center"/>
        <w:rPr>
          <w:rFonts w:ascii="Arial" w:hAnsi="Arial" w:cs="Arial"/>
          <w:b/>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12</w:t>
      </w:r>
      <w:r w:rsidRPr="00A8467C">
        <w:rPr>
          <w:rFonts w:ascii="Arial" w:hAnsi="Arial" w:cs="Arial"/>
          <w:b/>
          <w:sz w:val="24"/>
          <w:szCs w:val="24"/>
        </w:rPr>
        <w:t>)</w:t>
      </w:r>
    </w:p>
    <w:p w:rsidR="006F478A" w:rsidRDefault="006F478A" w:rsidP="000F0A55">
      <w:pPr>
        <w:jc w:val="both"/>
        <w:rPr>
          <w:rFonts w:ascii="Arial" w:hAnsi="Arial" w:cs="Arial"/>
          <w:sz w:val="24"/>
          <w:szCs w:val="24"/>
        </w:rPr>
      </w:pPr>
      <w:r w:rsidRPr="00707EC9">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με δύο πρόσθετες δραστηριότητες, καθεμία από τις οποίες συνίσταται σε μια δραστηριότητα φόρτωσης και εκφόρτωσης (</w:t>
      </w:r>
      <w:r w:rsidR="00707EC9">
        <w:rPr>
          <w:rFonts w:ascii="Arial" w:hAnsi="Arial" w:cs="Arial"/>
          <w:sz w:val="24"/>
          <w:szCs w:val="24"/>
        </w:rPr>
        <w:t>διασυνοριακή</w:t>
      </w:r>
      <w:r w:rsidRPr="00A8467C">
        <w:rPr>
          <w:rFonts w:ascii="Arial" w:hAnsi="Arial" w:cs="Arial"/>
          <w:sz w:val="24"/>
          <w:szCs w:val="24"/>
        </w:rPr>
        <w:t xml:space="preserve">), κατά τη διάρκεια της διμερούς </w:t>
      </w:r>
      <w:r w:rsidR="00707EC9">
        <w:rPr>
          <w:rFonts w:ascii="Arial" w:hAnsi="Arial" w:cs="Arial"/>
          <w:sz w:val="24"/>
          <w:szCs w:val="24"/>
        </w:rPr>
        <w:t>μεταφοράς κατά την επιστροφή</w:t>
      </w:r>
      <w:r w:rsidRPr="00A8467C">
        <w:rPr>
          <w:rFonts w:ascii="Arial" w:hAnsi="Arial" w:cs="Arial"/>
          <w:sz w:val="24"/>
          <w:szCs w:val="24"/>
        </w:rPr>
        <w:t xml:space="preserve">. Η πρώτη διμερής </w:t>
      </w:r>
      <w:r w:rsidR="006D4AA3">
        <w:rPr>
          <w:rFonts w:ascii="Arial" w:hAnsi="Arial" w:cs="Arial"/>
          <w:sz w:val="24"/>
          <w:szCs w:val="24"/>
        </w:rPr>
        <w:t xml:space="preserve">μεταφορά </w:t>
      </w:r>
      <w:r w:rsidR="00171EBB">
        <w:rPr>
          <w:rFonts w:ascii="Arial" w:hAnsi="Arial" w:cs="Arial"/>
          <w:sz w:val="24"/>
          <w:szCs w:val="24"/>
        </w:rPr>
        <w:t>εκτελέστηκε από το</w:t>
      </w:r>
      <w:r w:rsidRPr="00A8467C">
        <w:rPr>
          <w:rFonts w:ascii="Arial" w:hAnsi="Arial" w:cs="Arial"/>
          <w:sz w:val="24"/>
          <w:szCs w:val="24"/>
        </w:rPr>
        <w:t xml:space="preserve"> </w:t>
      </w:r>
      <w:r w:rsidRPr="00A8467C">
        <w:rPr>
          <w:rFonts w:ascii="Arial" w:hAnsi="Arial" w:cs="Arial"/>
          <w:sz w:val="24"/>
          <w:szCs w:val="24"/>
          <w:lang w:val="en-US"/>
        </w:rPr>
        <w:t>LT</w:t>
      </w:r>
      <w:r w:rsidR="00171EBB">
        <w:rPr>
          <w:rFonts w:ascii="Arial" w:hAnsi="Arial" w:cs="Arial"/>
          <w:sz w:val="24"/>
          <w:szCs w:val="24"/>
        </w:rPr>
        <w:t xml:space="preserve"> στο</w:t>
      </w:r>
      <w:r w:rsidRPr="00A8467C">
        <w:rPr>
          <w:rFonts w:ascii="Arial" w:hAnsi="Arial" w:cs="Arial"/>
          <w:sz w:val="24"/>
          <w:szCs w:val="24"/>
        </w:rPr>
        <w:t xml:space="preserve"> </w:t>
      </w:r>
      <w:r w:rsidRPr="00A8467C">
        <w:rPr>
          <w:rFonts w:ascii="Arial" w:hAnsi="Arial" w:cs="Arial"/>
          <w:sz w:val="24"/>
          <w:szCs w:val="24"/>
          <w:lang w:val="en-US"/>
        </w:rPr>
        <w:t>ES</w:t>
      </w:r>
      <w:r w:rsidRPr="00A8467C">
        <w:rPr>
          <w:rFonts w:ascii="Arial" w:hAnsi="Arial" w:cs="Arial"/>
          <w:sz w:val="24"/>
          <w:szCs w:val="24"/>
        </w:rPr>
        <w:t>, χωρίς καμία πρόσθετη δραστη</w:t>
      </w:r>
      <w:r w:rsidR="006D4AA3">
        <w:rPr>
          <w:rFonts w:ascii="Arial" w:hAnsi="Arial" w:cs="Arial"/>
          <w:sz w:val="24"/>
          <w:szCs w:val="24"/>
        </w:rPr>
        <w:t>ριότητα. Η δεύτερη διμερής μεταφορά</w:t>
      </w:r>
      <w:r w:rsidR="00171EBB">
        <w:rPr>
          <w:rFonts w:ascii="Arial" w:hAnsi="Arial" w:cs="Arial"/>
          <w:sz w:val="24"/>
          <w:szCs w:val="24"/>
        </w:rPr>
        <w:t xml:space="preserve"> (επιστροφής) εκτελέστηκε από το</w:t>
      </w:r>
      <w:r w:rsidRPr="00A8467C">
        <w:rPr>
          <w:rFonts w:ascii="Arial" w:hAnsi="Arial" w:cs="Arial"/>
          <w:sz w:val="24"/>
          <w:szCs w:val="24"/>
        </w:rPr>
        <w:t xml:space="preserve"> </w:t>
      </w:r>
      <w:r w:rsidRPr="00A8467C">
        <w:rPr>
          <w:rFonts w:ascii="Arial" w:hAnsi="Arial" w:cs="Arial"/>
          <w:sz w:val="24"/>
          <w:szCs w:val="24"/>
          <w:lang w:val="en-US"/>
        </w:rPr>
        <w:t>ES</w:t>
      </w:r>
      <w:r w:rsidR="00171EBB">
        <w:rPr>
          <w:rFonts w:ascii="Arial" w:hAnsi="Arial" w:cs="Arial"/>
          <w:sz w:val="24"/>
          <w:szCs w:val="24"/>
        </w:rPr>
        <w:t xml:space="preserve"> στο</w:t>
      </w:r>
      <w:r w:rsidRPr="00A8467C">
        <w:rPr>
          <w:rFonts w:ascii="Arial" w:hAnsi="Arial" w:cs="Arial"/>
          <w:sz w:val="24"/>
          <w:szCs w:val="24"/>
        </w:rPr>
        <w:t xml:space="preserve"> </w:t>
      </w:r>
      <w:r w:rsidRPr="00A8467C">
        <w:rPr>
          <w:rFonts w:ascii="Arial" w:hAnsi="Arial" w:cs="Arial"/>
          <w:sz w:val="24"/>
          <w:szCs w:val="24"/>
          <w:lang w:val="en-US"/>
        </w:rPr>
        <w:t>LT</w:t>
      </w:r>
      <w:r w:rsidRPr="00A8467C">
        <w:rPr>
          <w:rFonts w:ascii="Arial" w:hAnsi="Arial" w:cs="Arial"/>
          <w:sz w:val="24"/>
          <w:szCs w:val="24"/>
        </w:rPr>
        <w:t xml:space="preserve">, με δύο εξαιρούμενες πρόσθετες δραστηριότητες (δηλαδή </w:t>
      </w:r>
      <w:r w:rsidR="006D4AA3">
        <w:rPr>
          <w:rFonts w:ascii="Arial" w:hAnsi="Arial" w:cs="Arial"/>
          <w:sz w:val="24"/>
          <w:szCs w:val="24"/>
        </w:rPr>
        <w:t xml:space="preserve">διασυνοριακές μεταφορές </w:t>
      </w:r>
      <w:r w:rsidRPr="00A8467C">
        <w:rPr>
          <w:rFonts w:ascii="Arial" w:hAnsi="Arial" w:cs="Arial"/>
          <w:sz w:val="24"/>
          <w:szCs w:val="24"/>
        </w:rPr>
        <w:t xml:space="preserve">μεταξύ </w:t>
      </w:r>
      <w:r w:rsidRPr="00A8467C">
        <w:rPr>
          <w:rFonts w:ascii="Arial" w:hAnsi="Arial" w:cs="Arial"/>
          <w:sz w:val="24"/>
          <w:szCs w:val="24"/>
          <w:lang w:val="en-US"/>
        </w:rPr>
        <w:t>FR</w:t>
      </w:r>
      <w:r w:rsidRPr="00A8467C">
        <w:rPr>
          <w:rFonts w:ascii="Arial" w:hAnsi="Arial" w:cs="Arial"/>
          <w:sz w:val="24"/>
          <w:szCs w:val="24"/>
        </w:rPr>
        <w:t>-</w:t>
      </w:r>
      <w:r w:rsidRPr="00A8467C">
        <w:rPr>
          <w:rFonts w:ascii="Arial" w:hAnsi="Arial" w:cs="Arial"/>
          <w:sz w:val="24"/>
          <w:szCs w:val="24"/>
          <w:lang w:val="en-US"/>
        </w:rPr>
        <w:t>BE</w:t>
      </w:r>
      <w:r w:rsidRPr="00A8467C">
        <w:rPr>
          <w:rFonts w:ascii="Arial" w:hAnsi="Arial" w:cs="Arial"/>
          <w:sz w:val="24"/>
          <w:szCs w:val="24"/>
        </w:rPr>
        <w:t xml:space="preserve"> και </w:t>
      </w:r>
      <w:r w:rsidRPr="00A8467C">
        <w:rPr>
          <w:rFonts w:ascii="Arial" w:hAnsi="Arial" w:cs="Arial"/>
          <w:sz w:val="24"/>
          <w:szCs w:val="24"/>
          <w:lang w:val="en-US"/>
        </w:rPr>
        <w:t>DE</w:t>
      </w:r>
      <w:r w:rsidRPr="00A8467C">
        <w:rPr>
          <w:rFonts w:ascii="Arial" w:hAnsi="Arial" w:cs="Arial"/>
          <w:sz w:val="24"/>
          <w:szCs w:val="24"/>
        </w:rPr>
        <w:t>-</w:t>
      </w:r>
      <w:r w:rsidRPr="00A8467C">
        <w:rPr>
          <w:rFonts w:ascii="Arial" w:hAnsi="Arial" w:cs="Arial"/>
          <w:sz w:val="24"/>
          <w:szCs w:val="24"/>
          <w:lang w:val="en-US"/>
        </w:rPr>
        <w:t>PL</w:t>
      </w:r>
      <w:r w:rsidRPr="00A8467C">
        <w:rPr>
          <w:rFonts w:ascii="Arial" w:hAnsi="Arial" w:cs="Arial"/>
          <w:sz w:val="24"/>
          <w:szCs w:val="24"/>
        </w:rPr>
        <w:t xml:space="preserve">, οι οποίες </w:t>
      </w:r>
      <w:r w:rsidR="006D4AA3">
        <w:rPr>
          <w:rFonts w:ascii="Arial" w:hAnsi="Arial" w:cs="Arial"/>
          <w:sz w:val="24"/>
          <w:szCs w:val="24"/>
        </w:rPr>
        <w:t xml:space="preserve">και οι δύο </w:t>
      </w:r>
      <w:r w:rsidRPr="00A8467C">
        <w:rPr>
          <w:rFonts w:ascii="Arial" w:hAnsi="Arial" w:cs="Arial"/>
          <w:sz w:val="24"/>
          <w:szCs w:val="24"/>
        </w:rPr>
        <w:t>συνίστανται σε μια πρόσθετη δραστηριότητα φόρτωσης και εκ</w:t>
      </w:r>
      <w:r w:rsidR="00874A0E">
        <w:rPr>
          <w:rFonts w:ascii="Arial" w:hAnsi="Arial" w:cs="Arial"/>
          <w:sz w:val="24"/>
          <w:szCs w:val="24"/>
        </w:rPr>
        <w:t>φόρτωσης). Ο οδηγός δεν υπόκειται</w:t>
      </w:r>
      <w:r w:rsidRPr="00A8467C">
        <w:rPr>
          <w:rFonts w:ascii="Arial" w:hAnsi="Arial" w:cs="Arial"/>
          <w:sz w:val="24"/>
          <w:szCs w:val="24"/>
        </w:rPr>
        <w:t xml:space="preserve"> στους κανόνες απόσπασης για ολόκληρο το ταξίδι.   </w:t>
      </w:r>
    </w:p>
    <w:p w:rsidR="000F0A55" w:rsidRPr="008211D8" w:rsidRDefault="000F0A55" w:rsidP="002B3F48">
      <w:pPr>
        <w:spacing w:after="0" w:line="240" w:lineRule="auto"/>
        <w:jc w:val="both"/>
        <w:rPr>
          <w:rFonts w:ascii="Arial" w:hAnsi="Arial" w:cs="Arial"/>
          <w:sz w:val="24"/>
          <w:szCs w:val="24"/>
        </w:rPr>
      </w:pPr>
    </w:p>
    <w:p w:rsidR="006F478A" w:rsidRPr="00A8467C" w:rsidRDefault="006F478A" w:rsidP="000F0A55">
      <w:pPr>
        <w:jc w:val="both"/>
        <w:rPr>
          <w:rFonts w:ascii="Arial" w:hAnsi="Arial" w:cs="Arial"/>
          <w:b/>
          <w:sz w:val="24"/>
          <w:szCs w:val="24"/>
        </w:rPr>
      </w:pPr>
      <w:r w:rsidRPr="00A8467C">
        <w:rPr>
          <w:rFonts w:ascii="Arial" w:hAnsi="Arial" w:cs="Arial"/>
          <w:b/>
          <w:sz w:val="24"/>
          <w:szCs w:val="24"/>
        </w:rPr>
        <w:t>5. Σε περίπτωση</w:t>
      </w:r>
      <w:r w:rsidR="000F0A55">
        <w:rPr>
          <w:rFonts w:ascii="Arial" w:hAnsi="Arial" w:cs="Arial"/>
          <w:b/>
          <w:sz w:val="24"/>
          <w:szCs w:val="24"/>
        </w:rPr>
        <w:t xml:space="preserve"> περισσότερων της μιας πρόσθετης δραστηριότητας που εκτελείται</w:t>
      </w:r>
      <w:r w:rsidRPr="00A8467C">
        <w:rPr>
          <w:rFonts w:ascii="Arial" w:hAnsi="Arial" w:cs="Arial"/>
          <w:b/>
          <w:sz w:val="24"/>
          <w:szCs w:val="24"/>
        </w:rPr>
        <w:t xml:space="preserve"> στο πλαίσιο μιας διμερούς μεταφοράς, ποιες από τις δραστηριότητες αυτές </w:t>
      </w:r>
      <w:r w:rsidR="000F0A55">
        <w:rPr>
          <w:rFonts w:ascii="Arial" w:hAnsi="Arial" w:cs="Arial"/>
          <w:b/>
          <w:sz w:val="24"/>
          <w:szCs w:val="24"/>
        </w:rPr>
        <w:t xml:space="preserve">εξαιρούνται </w:t>
      </w:r>
      <w:r w:rsidRPr="00A8467C">
        <w:rPr>
          <w:rFonts w:ascii="Arial" w:hAnsi="Arial" w:cs="Arial"/>
          <w:b/>
          <w:sz w:val="24"/>
          <w:szCs w:val="24"/>
        </w:rPr>
        <w:t xml:space="preserve">και ποιες υπόκεινται στους κανόνες </w:t>
      </w:r>
      <w:r w:rsidR="000F0A55">
        <w:rPr>
          <w:rFonts w:ascii="Arial" w:hAnsi="Arial" w:cs="Arial"/>
          <w:b/>
          <w:sz w:val="24"/>
          <w:szCs w:val="24"/>
        </w:rPr>
        <w:t xml:space="preserve">της </w:t>
      </w:r>
      <w:r w:rsidRPr="00A8467C">
        <w:rPr>
          <w:rFonts w:ascii="Arial" w:hAnsi="Arial" w:cs="Arial"/>
          <w:b/>
          <w:sz w:val="24"/>
          <w:szCs w:val="24"/>
        </w:rPr>
        <w:t xml:space="preserve">απόσπασης; </w:t>
      </w:r>
    </w:p>
    <w:p w:rsidR="006F478A" w:rsidRPr="00A8467C" w:rsidRDefault="000F0A55" w:rsidP="000F0A55">
      <w:pPr>
        <w:jc w:val="both"/>
        <w:rPr>
          <w:rFonts w:ascii="Arial" w:hAnsi="Arial" w:cs="Arial"/>
          <w:sz w:val="24"/>
          <w:szCs w:val="24"/>
        </w:rPr>
      </w:pPr>
      <w:r>
        <w:rPr>
          <w:rFonts w:ascii="Arial" w:hAnsi="Arial" w:cs="Arial"/>
          <w:sz w:val="24"/>
          <w:szCs w:val="24"/>
        </w:rPr>
        <w:t>Στις περιπτώσεις</w:t>
      </w:r>
      <w:r w:rsidR="006F478A" w:rsidRPr="00A8467C">
        <w:rPr>
          <w:rFonts w:ascii="Arial" w:hAnsi="Arial" w:cs="Arial"/>
          <w:sz w:val="24"/>
          <w:szCs w:val="24"/>
        </w:rPr>
        <w:t xml:space="preserve"> </w:t>
      </w:r>
      <w:r>
        <w:rPr>
          <w:rFonts w:ascii="Arial" w:hAnsi="Arial" w:cs="Arial"/>
          <w:sz w:val="24"/>
          <w:szCs w:val="24"/>
        </w:rPr>
        <w:t>ό</w:t>
      </w:r>
      <w:r w:rsidR="006F478A" w:rsidRPr="00A8467C">
        <w:rPr>
          <w:rFonts w:ascii="Arial" w:hAnsi="Arial" w:cs="Arial"/>
          <w:sz w:val="24"/>
          <w:szCs w:val="24"/>
        </w:rPr>
        <w:t xml:space="preserve">που πραγματοποιούνται πολλαπλές </w:t>
      </w:r>
      <w:r>
        <w:rPr>
          <w:rFonts w:ascii="Arial" w:hAnsi="Arial" w:cs="Arial"/>
          <w:sz w:val="24"/>
          <w:szCs w:val="24"/>
        </w:rPr>
        <w:t xml:space="preserve">διασυνοριακές μεταφορές </w:t>
      </w:r>
      <w:r w:rsidR="006F478A" w:rsidRPr="00A8467C">
        <w:rPr>
          <w:rFonts w:ascii="Arial" w:hAnsi="Arial" w:cs="Arial"/>
          <w:sz w:val="24"/>
          <w:szCs w:val="24"/>
        </w:rPr>
        <w:t xml:space="preserve">στο πλαίσιο μιας εν εξελίξει διμερούς μεταφοράς, </w:t>
      </w:r>
      <w:r w:rsidR="006F478A" w:rsidRPr="000F0A55">
        <w:rPr>
          <w:rFonts w:ascii="Arial" w:hAnsi="Arial" w:cs="Arial"/>
          <w:b/>
          <w:sz w:val="24"/>
          <w:szCs w:val="24"/>
        </w:rPr>
        <w:t>η πρώτη δραστηριότητα</w:t>
      </w:r>
      <w:r w:rsidR="006F478A" w:rsidRPr="00A8467C">
        <w:rPr>
          <w:rFonts w:ascii="Arial" w:hAnsi="Arial" w:cs="Arial"/>
          <w:sz w:val="24"/>
          <w:szCs w:val="24"/>
        </w:rPr>
        <w:t xml:space="preserve"> (στην περίπτωση του κανόνα 1+1) ή </w:t>
      </w:r>
      <w:r w:rsidR="006F478A" w:rsidRPr="00A8467C">
        <w:rPr>
          <w:rFonts w:ascii="Arial" w:hAnsi="Arial" w:cs="Arial"/>
          <w:b/>
          <w:sz w:val="24"/>
          <w:szCs w:val="24"/>
        </w:rPr>
        <w:t xml:space="preserve">οι δύο πρώτες δραστηριότητες </w:t>
      </w:r>
      <w:r w:rsidR="006F478A" w:rsidRPr="00A8467C">
        <w:rPr>
          <w:rFonts w:ascii="Arial" w:hAnsi="Arial" w:cs="Arial"/>
          <w:sz w:val="24"/>
          <w:szCs w:val="24"/>
        </w:rPr>
        <w:t xml:space="preserve">(στην περίπτωση του κανόνα 0+2) </w:t>
      </w:r>
      <w:r>
        <w:rPr>
          <w:rFonts w:ascii="Arial" w:hAnsi="Arial" w:cs="Arial"/>
          <w:sz w:val="24"/>
          <w:szCs w:val="24"/>
        </w:rPr>
        <w:t xml:space="preserve">εξαιρούνται </w:t>
      </w:r>
      <w:r w:rsidR="006F478A" w:rsidRPr="00A8467C">
        <w:rPr>
          <w:rFonts w:ascii="Arial" w:hAnsi="Arial" w:cs="Arial"/>
          <w:sz w:val="24"/>
          <w:szCs w:val="24"/>
        </w:rPr>
        <w:t>από τους κανόνες απόσπασης.</w:t>
      </w:r>
      <w:r w:rsidRPr="000F0A55">
        <w:rPr>
          <w:rFonts w:ascii="Arial" w:hAnsi="Arial" w:cs="Arial"/>
          <w:sz w:val="24"/>
          <w:szCs w:val="24"/>
        </w:rPr>
        <w:t xml:space="preserve"> </w:t>
      </w:r>
      <w:r>
        <w:rPr>
          <w:rFonts w:ascii="Arial" w:hAnsi="Arial" w:cs="Arial"/>
          <w:sz w:val="24"/>
          <w:szCs w:val="24"/>
        </w:rPr>
        <w:t xml:space="preserve">Συνεπώς, όταν ο μεταφορέας </w:t>
      </w:r>
      <w:r w:rsidR="006F478A" w:rsidRPr="00A8467C">
        <w:rPr>
          <w:rFonts w:ascii="Arial" w:hAnsi="Arial" w:cs="Arial"/>
          <w:sz w:val="24"/>
          <w:szCs w:val="24"/>
        </w:rPr>
        <w:t xml:space="preserve">εκτελεί μια τρίτη πρόσθετη δραστηριότητα (στο σενάριο 1+1 ή στο σενάριο 0+2) ή περισσότερες, οι εν λόγω πρόσθετες δραστηριότητες δεν </w:t>
      </w:r>
      <w:r>
        <w:rPr>
          <w:rFonts w:ascii="Arial" w:hAnsi="Arial" w:cs="Arial"/>
          <w:sz w:val="24"/>
          <w:szCs w:val="24"/>
        </w:rPr>
        <w:t xml:space="preserve">εξαιρούνται </w:t>
      </w:r>
      <w:r w:rsidR="006F478A" w:rsidRPr="00A8467C">
        <w:rPr>
          <w:rFonts w:ascii="Arial" w:hAnsi="Arial" w:cs="Arial"/>
          <w:sz w:val="24"/>
          <w:szCs w:val="24"/>
        </w:rPr>
        <w:t xml:space="preserve">πλέον, οπότε εμπίπτουν στους κανόνες απόσπασης.  </w:t>
      </w:r>
    </w:p>
    <w:p w:rsidR="006F478A" w:rsidRPr="008211D8" w:rsidRDefault="006F478A" w:rsidP="000F0A55">
      <w:pPr>
        <w:spacing w:line="240" w:lineRule="auto"/>
        <w:jc w:val="both"/>
        <w:rPr>
          <w:rFonts w:ascii="Arial" w:hAnsi="Arial" w:cs="Arial"/>
          <w:sz w:val="24"/>
          <w:szCs w:val="24"/>
        </w:rPr>
      </w:pPr>
      <w:r w:rsidRPr="00A8467C">
        <w:rPr>
          <w:rFonts w:ascii="Arial" w:hAnsi="Arial" w:cs="Arial"/>
          <w:sz w:val="24"/>
          <w:szCs w:val="24"/>
        </w:rPr>
        <w:t xml:space="preserve"> </w:t>
      </w:r>
    </w:p>
    <w:p w:rsidR="002B3F48" w:rsidRPr="008211D8" w:rsidRDefault="002B3F48" w:rsidP="000F0A55">
      <w:pPr>
        <w:spacing w:line="240" w:lineRule="auto"/>
        <w:jc w:val="both"/>
        <w:rPr>
          <w:rFonts w:ascii="Arial" w:hAnsi="Arial" w:cs="Arial"/>
          <w:sz w:val="24"/>
          <w:szCs w:val="24"/>
        </w:rPr>
      </w:pPr>
    </w:p>
    <w:p w:rsidR="006F478A" w:rsidRPr="00EA491A" w:rsidRDefault="000F0A55" w:rsidP="00F241C4">
      <w:pPr>
        <w:jc w:val="both"/>
        <w:rPr>
          <w:rFonts w:ascii="Arial" w:hAnsi="Arial" w:cs="Arial"/>
          <w:sz w:val="24"/>
          <w:szCs w:val="24"/>
        </w:rPr>
      </w:pPr>
      <w:r>
        <w:rPr>
          <w:rFonts w:ascii="Arial" w:hAnsi="Arial" w:cs="Arial"/>
          <w:b/>
          <w:sz w:val="24"/>
          <w:szCs w:val="24"/>
        </w:rPr>
        <w:t>Σενάριο 9: διμερής μεταφορά</w:t>
      </w:r>
      <w:r w:rsidR="006F478A" w:rsidRPr="00A8467C">
        <w:rPr>
          <w:rFonts w:ascii="Arial" w:hAnsi="Arial" w:cs="Arial"/>
          <w:b/>
          <w:sz w:val="24"/>
          <w:szCs w:val="24"/>
        </w:rPr>
        <w:t xml:space="preserve"> με μία </w:t>
      </w:r>
      <w:r>
        <w:rPr>
          <w:rFonts w:ascii="Arial" w:hAnsi="Arial" w:cs="Arial"/>
          <w:b/>
          <w:sz w:val="24"/>
          <w:szCs w:val="24"/>
        </w:rPr>
        <w:t xml:space="preserve">εξαιρούμενη </w:t>
      </w:r>
      <w:r w:rsidR="006F478A" w:rsidRPr="00A8467C">
        <w:rPr>
          <w:rFonts w:ascii="Arial" w:hAnsi="Arial" w:cs="Arial"/>
          <w:b/>
          <w:sz w:val="24"/>
          <w:szCs w:val="24"/>
        </w:rPr>
        <w:t xml:space="preserve">και μία μη </w:t>
      </w:r>
      <w:r w:rsidR="00F241C4">
        <w:rPr>
          <w:rFonts w:ascii="Arial" w:hAnsi="Arial" w:cs="Arial"/>
          <w:b/>
          <w:sz w:val="24"/>
          <w:szCs w:val="24"/>
        </w:rPr>
        <w:t>εξαιρούμενη διασυνοριακή μεταφορά</w:t>
      </w:r>
    </w:p>
    <w:p w:rsidR="006F478A" w:rsidRPr="00A8467C" w:rsidRDefault="006F478A" w:rsidP="00B556A0">
      <w:pPr>
        <w:jc w:val="both"/>
        <w:rPr>
          <w:rFonts w:ascii="Arial" w:hAnsi="Arial" w:cs="Arial"/>
          <w:sz w:val="24"/>
          <w:szCs w:val="24"/>
        </w:rPr>
      </w:pPr>
      <w:r w:rsidRPr="00A8467C">
        <w:rPr>
          <w:rFonts w:ascii="Arial" w:hAnsi="Arial" w:cs="Arial"/>
          <w:sz w:val="24"/>
          <w:szCs w:val="24"/>
        </w:rPr>
        <w:t>Ένας οδηγός που απασχολείται από εταιρεία εγκατεστημένη στη Λιθουανία (LT) φορτώνει</w:t>
      </w:r>
      <w:r w:rsidR="00B556A0">
        <w:rPr>
          <w:rFonts w:ascii="Arial" w:hAnsi="Arial" w:cs="Arial"/>
          <w:sz w:val="24"/>
          <w:szCs w:val="24"/>
        </w:rPr>
        <w:t xml:space="preserve"> το</w:t>
      </w:r>
      <w:r w:rsidRPr="00A8467C">
        <w:rPr>
          <w:rFonts w:ascii="Arial" w:hAnsi="Arial" w:cs="Arial"/>
          <w:sz w:val="24"/>
          <w:szCs w:val="24"/>
        </w:rPr>
        <w:t xml:space="preserve"> ½ </w:t>
      </w:r>
      <w:r w:rsidR="00B556A0">
        <w:rPr>
          <w:rFonts w:ascii="Arial" w:hAnsi="Arial" w:cs="Arial"/>
          <w:sz w:val="24"/>
          <w:szCs w:val="24"/>
        </w:rPr>
        <w:t>του φορτίου</w:t>
      </w:r>
      <w:r w:rsidRPr="00A8467C">
        <w:rPr>
          <w:rFonts w:ascii="Arial" w:hAnsi="Arial" w:cs="Arial"/>
          <w:sz w:val="24"/>
          <w:szCs w:val="24"/>
        </w:rPr>
        <w:t xml:space="preserve"> </w:t>
      </w:r>
      <w:r w:rsidR="00B556A0">
        <w:rPr>
          <w:rFonts w:ascii="Arial" w:hAnsi="Arial" w:cs="Arial"/>
          <w:sz w:val="24"/>
          <w:szCs w:val="24"/>
        </w:rPr>
        <w:t xml:space="preserve">με </w:t>
      </w:r>
      <w:r w:rsidRPr="00A8467C">
        <w:rPr>
          <w:rFonts w:ascii="Arial" w:hAnsi="Arial" w:cs="Arial"/>
          <w:sz w:val="24"/>
          <w:szCs w:val="24"/>
        </w:rPr>
        <w:t xml:space="preserve">εμπορεύματα στο Βίλνιους (LT), τα οποία πρόκειται να παραδοθούν στη Μαδρίτη (ES). Κατά τη διαδρομή προς τη </w:t>
      </w:r>
      <w:r w:rsidRPr="00A8467C">
        <w:rPr>
          <w:rFonts w:ascii="Arial" w:hAnsi="Arial" w:cs="Arial"/>
          <w:sz w:val="24"/>
          <w:szCs w:val="24"/>
        </w:rPr>
        <w:lastRenderedPageBreak/>
        <w:t xml:space="preserve">Μαδρίτη, ο οδηγός σταματά στη Βαρσοβία (PL) για να φορτώσει </w:t>
      </w:r>
      <w:r w:rsidR="00B556A0">
        <w:rPr>
          <w:rFonts w:ascii="Arial" w:hAnsi="Arial" w:cs="Arial"/>
          <w:sz w:val="24"/>
          <w:szCs w:val="24"/>
        </w:rPr>
        <w:t xml:space="preserve">το </w:t>
      </w:r>
      <w:r w:rsidRPr="00A8467C">
        <w:rPr>
          <w:rFonts w:ascii="Arial" w:hAnsi="Arial" w:cs="Arial"/>
          <w:sz w:val="24"/>
          <w:szCs w:val="24"/>
        </w:rPr>
        <w:t xml:space="preserve">½ </w:t>
      </w:r>
      <w:r w:rsidR="00B556A0">
        <w:rPr>
          <w:rFonts w:ascii="Arial" w:hAnsi="Arial" w:cs="Arial"/>
          <w:sz w:val="24"/>
          <w:szCs w:val="24"/>
        </w:rPr>
        <w:t xml:space="preserve">του φορτίου </w:t>
      </w:r>
      <w:r w:rsidRPr="00A8467C">
        <w:rPr>
          <w:rFonts w:ascii="Arial" w:hAnsi="Arial" w:cs="Arial"/>
          <w:sz w:val="24"/>
          <w:szCs w:val="24"/>
        </w:rPr>
        <w:t xml:space="preserve">με άλλα εμπορεύματα για να τα παραδώσει στο Βερολίνο (DE). Αφού ξεφορτώσει τα εμπορεύματα από τη Βαρσοβία στο Βερολίνο, ο οδηγός στη συνέχεια φορτώνει </w:t>
      </w:r>
      <w:r w:rsidR="000B5960">
        <w:rPr>
          <w:rFonts w:ascii="Arial" w:hAnsi="Arial" w:cs="Arial"/>
          <w:sz w:val="24"/>
          <w:szCs w:val="24"/>
        </w:rPr>
        <w:t xml:space="preserve">το </w:t>
      </w:r>
      <w:r w:rsidRPr="00A8467C">
        <w:rPr>
          <w:rFonts w:ascii="Arial" w:hAnsi="Arial" w:cs="Arial"/>
          <w:sz w:val="24"/>
          <w:szCs w:val="24"/>
        </w:rPr>
        <w:t xml:space="preserve">½ </w:t>
      </w:r>
      <w:r w:rsidR="000B5960">
        <w:rPr>
          <w:rFonts w:ascii="Arial" w:hAnsi="Arial" w:cs="Arial"/>
          <w:sz w:val="24"/>
          <w:szCs w:val="24"/>
        </w:rPr>
        <w:t xml:space="preserve">του φορτίου </w:t>
      </w:r>
      <w:r w:rsidRPr="00A8467C">
        <w:rPr>
          <w:rFonts w:ascii="Arial" w:hAnsi="Arial" w:cs="Arial"/>
          <w:sz w:val="24"/>
          <w:szCs w:val="24"/>
        </w:rPr>
        <w:t>με άλλου είδους εμπορεύματα στο Βερολίνο (DE) και τα ξεφορτώνει στις Βρυξέλλες (BE). Στη συνέχεια, ο οδηγός συνεχ</w:t>
      </w:r>
      <w:r w:rsidR="000B5960">
        <w:rPr>
          <w:rFonts w:ascii="Arial" w:hAnsi="Arial" w:cs="Arial"/>
          <w:sz w:val="24"/>
          <w:szCs w:val="24"/>
        </w:rPr>
        <w:t>ίζει προς τη Μαδρίτη (ES) και ξε</w:t>
      </w:r>
      <w:r w:rsidRPr="00A8467C">
        <w:rPr>
          <w:rFonts w:ascii="Arial" w:hAnsi="Arial" w:cs="Arial"/>
          <w:sz w:val="24"/>
          <w:szCs w:val="24"/>
        </w:rPr>
        <w:t xml:space="preserve">φορτώνει τα εμπορεύματα </w:t>
      </w:r>
      <w:r w:rsidR="000B5960">
        <w:rPr>
          <w:rFonts w:ascii="Arial" w:hAnsi="Arial" w:cs="Arial"/>
          <w:sz w:val="24"/>
          <w:szCs w:val="24"/>
        </w:rPr>
        <w:t xml:space="preserve">που είχε φορτώσει στο </w:t>
      </w:r>
      <w:r w:rsidRPr="00A8467C">
        <w:rPr>
          <w:rFonts w:ascii="Arial" w:hAnsi="Arial" w:cs="Arial"/>
          <w:sz w:val="24"/>
          <w:szCs w:val="24"/>
        </w:rPr>
        <w:t xml:space="preserve">Βίλνιους (LT). </w:t>
      </w:r>
    </w:p>
    <w:p w:rsidR="006F478A" w:rsidRPr="00A8467C" w:rsidRDefault="00A9494F" w:rsidP="00A9494F">
      <w:pPr>
        <w:spacing w:line="240" w:lineRule="auto"/>
        <w:jc w:val="center"/>
        <w:rPr>
          <w:rFonts w:ascii="Arial" w:hAnsi="Arial" w:cs="Arial"/>
          <w:sz w:val="24"/>
          <w:szCs w:val="24"/>
        </w:rPr>
      </w:pPr>
      <w:r w:rsidRPr="00A8467C">
        <w:rPr>
          <w:rFonts w:ascii="Arial" w:hAnsi="Arial" w:cs="Arial"/>
          <w:b/>
          <w:sz w:val="24"/>
          <w:szCs w:val="24"/>
        </w:rPr>
        <w:t xml:space="preserve">(ΧΑΡΤΗΣ ΣΕΛ: </w:t>
      </w:r>
      <w:r w:rsidRPr="00EA491A">
        <w:rPr>
          <w:rFonts w:ascii="Arial" w:hAnsi="Arial" w:cs="Arial"/>
          <w:b/>
          <w:sz w:val="24"/>
          <w:szCs w:val="24"/>
        </w:rPr>
        <w:t>13</w:t>
      </w:r>
      <w:r w:rsidRPr="00A8467C">
        <w:rPr>
          <w:rFonts w:ascii="Arial" w:hAnsi="Arial" w:cs="Arial"/>
          <w:b/>
          <w:sz w:val="24"/>
          <w:szCs w:val="24"/>
        </w:rPr>
        <w:t>)</w:t>
      </w:r>
    </w:p>
    <w:p w:rsidR="00A9494F" w:rsidRPr="00EA491A" w:rsidRDefault="006F478A" w:rsidP="00267211">
      <w:pPr>
        <w:jc w:val="both"/>
        <w:rPr>
          <w:rFonts w:ascii="Arial" w:hAnsi="Arial" w:cs="Arial"/>
          <w:sz w:val="24"/>
          <w:szCs w:val="24"/>
        </w:rPr>
      </w:pPr>
      <w:r w:rsidRPr="00267211">
        <w:rPr>
          <w:rFonts w:ascii="Arial" w:hAnsi="Arial" w:cs="Arial"/>
          <w:sz w:val="24"/>
          <w:szCs w:val="24"/>
          <w:u w:val="single"/>
        </w:rPr>
        <w:t>Συμπέρασμα:</w:t>
      </w:r>
      <w:r w:rsidRPr="00A8467C">
        <w:rPr>
          <w:rFonts w:ascii="Arial" w:hAnsi="Arial" w:cs="Arial"/>
          <w:sz w:val="24"/>
          <w:szCs w:val="24"/>
        </w:rPr>
        <w:t xml:space="preserve"> Ο οδηγός πραγματοποίησε μία διμερή μεταφορά (</w:t>
      </w:r>
      <w:r w:rsidR="00267211">
        <w:rPr>
          <w:rFonts w:ascii="Arial" w:hAnsi="Arial" w:cs="Arial"/>
          <w:sz w:val="24"/>
          <w:szCs w:val="24"/>
        </w:rPr>
        <w:t>από τη LT στη</w:t>
      </w:r>
      <w:r w:rsidRPr="00A8467C">
        <w:rPr>
          <w:rFonts w:ascii="Arial" w:hAnsi="Arial" w:cs="Arial"/>
          <w:sz w:val="24"/>
          <w:szCs w:val="24"/>
        </w:rPr>
        <w:t xml:space="preserve"> ES) και δύο πρόσθετες δραστηριότη</w:t>
      </w:r>
      <w:r w:rsidR="00267211">
        <w:rPr>
          <w:rFonts w:ascii="Arial" w:hAnsi="Arial" w:cs="Arial"/>
          <w:sz w:val="24"/>
          <w:szCs w:val="24"/>
        </w:rPr>
        <w:t>τες φόρτωσης και εκφόρτωσης (διασυνοριακές</w:t>
      </w:r>
      <w:r w:rsidRPr="00A8467C">
        <w:rPr>
          <w:rFonts w:ascii="Arial" w:hAnsi="Arial" w:cs="Arial"/>
          <w:sz w:val="24"/>
          <w:szCs w:val="24"/>
        </w:rPr>
        <w:t xml:space="preserve"> μεταφορές) κατά τη διάρκεια αυτής της διμερούς μεταφοράς. Η πρώτη πρόσθετη δραστηριότητα φόρτωσης εμπορευμάτων στην PL και εκφόρτωσής τους στη DE εξαιρείται από τους κανόνες απόσπασης, ενώ η δεύτερη πρόσθετη δραστηριότητα φόρτωσης εμπορευμάτων στη DE και εκφόρτωσής τους στη BE εμπίπτει στους κανόνες απόσπασης. Αυτό οφείλεται στο γεγονός ότι ο οδηγός έχει ήδη κάνει χρήση της δυνατότητας για μία </w:t>
      </w:r>
      <w:r w:rsidR="00267211">
        <w:rPr>
          <w:rFonts w:ascii="Arial" w:hAnsi="Arial" w:cs="Arial"/>
          <w:sz w:val="24"/>
          <w:szCs w:val="24"/>
        </w:rPr>
        <w:t xml:space="preserve">εξαιρούμενη </w:t>
      </w:r>
      <w:r w:rsidRPr="00A8467C">
        <w:rPr>
          <w:rFonts w:ascii="Arial" w:hAnsi="Arial" w:cs="Arial"/>
          <w:sz w:val="24"/>
          <w:szCs w:val="24"/>
        </w:rPr>
        <w:t xml:space="preserve">πρόσθετη δραστηριότητα φόρτωσης και εκφόρτωσης. Η κατάσταση απόσπασης αρχίζει να εφαρμόζεται με τη φόρτωση των εμπορευμάτων στο Βερολίνο (DE) και τελειώνει όταν τα εν λόγω εμπορεύματα εκφορτώνονται στις Βρυξέλλες (BE) - καθώς ο οδηγός συνεχίζει τότε τη διμερή </w:t>
      </w:r>
      <w:r w:rsidR="00743ADE">
        <w:rPr>
          <w:rFonts w:ascii="Arial" w:hAnsi="Arial" w:cs="Arial"/>
          <w:sz w:val="24"/>
          <w:szCs w:val="24"/>
        </w:rPr>
        <w:t xml:space="preserve">μεταφορά </w:t>
      </w:r>
      <w:r w:rsidRPr="00A8467C">
        <w:rPr>
          <w:rFonts w:ascii="Arial" w:hAnsi="Arial" w:cs="Arial"/>
          <w:sz w:val="24"/>
          <w:szCs w:val="24"/>
        </w:rPr>
        <w:t>που εξαιρείται από τους κανόνες απόσπασης. Ως εκ τούτου, ο οδηγ</w:t>
      </w:r>
      <w:r w:rsidR="00267211">
        <w:rPr>
          <w:rFonts w:ascii="Arial" w:hAnsi="Arial" w:cs="Arial"/>
          <w:sz w:val="24"/>
          <w:szCs w:val="24"/>
        </w:rPr>
        <w:t xml:space="preserve">ός θεωρείται αποσπασμένος στη </w:t>
      </w:r>
      <w:r w:rsidR="00267211">
        <w:rPr>
          <w:rFonts w:ascii="Arial" w:hAnsi="Arial" w:cs="Arial"/>
          <w:sz w:val="24"/>
          <w:szCs w:val="24"/>
          <w:lang w:val="en-US"/>
        </w:rPr>
        <w:t>DE</w:t>
      </w:r>
      <w:r w:rsidRPr="00A8467C">
        <w:rPr>
          <w:rFonts w:ascii="Arial" w:hAnsi="Arial" w:cs="Arial"/>
          <w:sz w:val="24"/>
          <w:szCs w:val="24"/>
        </w:rPr>
        <w:t xml:space="preserve"> από τη στιγμή της φόρτωσης των εμπορευμάτων στο Βερολίνο και λήγει ότ</w:t>
      </w:r>
      <w:r w:rsidR="00267211">
        <w:rPr>
          <w:rFonts w:ascii="Arial" w:hAnsi="Arial" w:cs="Arial"/>
          <w:sz w:val="24"/>
          <w:szCs w:val="24"/>
        </w:rPr>
        <w:t xml:space="preserve">αν εγκαταλείπει το έδαφος της </w:t>
      </w:r>
      <w:r w:rsidR="00267211">
        <w:rPr>
          <w:rFonts w:ascii="Arial" w:hAnsi="Arial" w:cs="Arial"/>
          <w:sz w:val="24"/>
          <w:szCs w:val="24"/>
          <w:lang w:val="en-US"/>
        </w:rPr>
        <w:t>DE</w:t>
      </w:r>
      <w:r w:rsidRPr="00A8467C">
        <w:rPr>
          <w:rFonts w:ascii="Arial" w:hAnsi="Arial" w:cs="Arial"/>
          <w:sz w:val="24"/>
          <w:szCs w:val="24"/>
        </w:rPr>
        <w:t>. Στη συνέχεια, ο οδηγός θεωρείται αποσπασμένος στη ΒΕ από την είσοδο στο έδαφος της ΒΕ μέχρι την εκφόρτωση των εμπορευμάτων στις Βρυξέλλες. Μετά την εκφόρτωση των εμπορευμάτων στις Βρυξέλλες</w:t>
      </w:r>
      <w:r w:rsidR="00267211">
        <w:rPr>
          <w:rFonts w:ascii="Arial" w:hAnsi="Arial" w:cs="Arial"/>
          <w:sz w:val="24"/>
          <w:szCs w:val="24"/>
        </w:rPr>
        <w:t>, ο οδηγός συνεχίζει τη διμερή μεταφορά</w:t>
      </w:r>
      <w:r w:rsidRPr="00A8467C">
        <w:rPr>
          <w:rFonts w:ascii="Arial" w:hAnsi="Arial" w:cs="Arial"/>
          <w:sz w:val="24"/>
          <w:szCs w:val="24"/>
        </w:rPr>
        <w:t xml:space="preserve">, η οποία εξαιρείται από τους κανόνες </w:t>
      </w:r>
      <w:r w:rsidR="00267211">
        <w:rPr>
          <w:rFonts w:ascii="Arial" w:hAnsi="Arial" w:cs="Arial"/>
          <w:sz w:val="24"/>
          <w:szCs w:val="24"/>
        </w:rPr>
        <w:t xml:space="preserve">της </w:t>
      </w:r>
      <w:r w:rsidRPr="00A8467C">
        <w:rPr>
          <w:rFonts w:ascii="Arial" w:hAnsi="Arial" w:cs="Arial"/>
          <w:sz w:val="24"/>
          <w:szCs w:val="24"/>
        </w:rPr>
        <w:t xml:space="preserve">απόσπασης.  </w:t>
      </w:r>
    </w:p>
    <w:p w:rsidR="00A9494F" w:rsidRPr="00EA491A" w:rsidRDefault="00A9494F" w:rsidP="00E23F2E">
      <w:pPr>
        <w:spacing w:after="0" w:line="240" w:lineRule="auto"/>
        <w:jc w:val="both"/>
        <w:rPr>
          <w:rFonts w:ascii="Arial" w:hAnsi="Arial" w:cs="Arial"/>
          <w:sz w:val="24"/>
          <w:szCs w:val="24"/>
        </w:rPr>
      </w:pPr>
    </w:p>
    <w:p w:rsidR="006F478A" w:rsidRPr="00EA491A" w:rsidRDefault="00A9494F" w:rsidP="006F478A">
      <w:pPr>
        <w:spacing w:line="240" w:lineRule="auto"/>
        <w:jc w:val="both"/>
        <w:rPr>
          <w:rFonts w:ascii="Arial" w:hAnsi="Arial" w:cs="Arial"/>
          <w:b/>
          <w:sz w:val="24"/>
          <w:szCs w:val="24"/>
        </w:rPr>
      </w:pPr>
      <w:r w:rsidRPr="00A8467C">
        <w:rPr>
          <w:rFonts w:ascii="Arial" w:hAnsi="Arial" w:cs="Arial"/>
          <w:b/>
          <w:sz w:val="24"/>
          <w:szCs w:val="24"/>
        </w:rPr>
        <w:t xml:space="preserve">III. </w:t>
      </w:r>
      <w:r w:rsidR="00EF6DA2">
        <w:rPr>
          <w:rFonts w:ascii="Arial" w:hAnsi="Arial" w:cs="Arial"/>
          <w:b/>
          <w:sz w:val="24"/>
          <w:szCs w:val="24"/>
        </w:rPr>
        <w:t>ΕΝΔΟΜΕΤΑΦΟΡΕΣ</w:t>
      </w:r>
    </w:p>
    <w:p w:rsidR="00A9494F" w:rsidRPr="00EA491A" w:rsidRDefault="00A9494F" w:rsidP="00A9494F">
      <w:pPr>
        <w:spacing w:line="240" w:lineRule="auto"/>
        <w:jc w:val="both"/>
        <w:rPr>
          <w:rFonts w:ascii="Arial" w:hAnsi="Arial" w:cs="Arial"/>
          <w:sz w:val="24"/>
          <w:szCs w:val="24"/>
        </w:rPr>
      </w:pPr>
      <w:r w:rsidRPr="00A8467C">
        <w:rPr>
          <w:rFonts w:ascii="Arial" w:hAnsi="Arial" w:cs="Arial"/>
          <w:b/>
          <w:sz w:val="24"/>
          <w:szCs w:val="24"/>
        </w:rPr>
        <w:t xml:space="preserve">Σενάριο 10: Δύο διμερείς </w:t>
      </w:r>
      <w:r w:rsidR="00D12930">
        <w:rPr>
          <w:rFonts w:ascii="Arial" w:hAnsi="Arial" w:cs="Arial"/>
          <w:b/>
          <w:sz w:val="24"/>
          <w:szCs w:val="24"/>
        </w:rPr>
        <w:t xml:space="preserve"> μεταφορές </w:t>
      </w:r>
      <w:r w:rsidRPr="00A8467C">
        <w:rPr>
          <w:rFonts w:ascii="Arial" w:hAnsi="Arial" w:cs="Arial"/>
          <w:b/>
          <w:sz w:val="24"/>
          <w:szCs w:val="24"/>
        </w:rPr>
        <w:t xml:space="preserve">+ </w:t>
      </w:r>
      <w:proofErr w:type="spellStart"/>
      <w:r w:rsidR="00D12930">
        <w:rPr>
          <w:rFonts w:ascii="Arial" w:hAnsi="Arial" w:cs="Arial"/>
          <w:b/>
          <w:sz w:val="24"/>
          <w:szCs w:val="24"/>
        </w:rPr>
        <w:t>ενδομεταφορές</w:t>
      </w:r>
      <w:proofErr w:type="spellEnd"/>
    </w:p>
    <w:p w:rsidR="00A9494F" w:rsidRPr="00A8467C" w:rsidRDefault="00A9494F" w:rsidP="00D12930">
      <w:pPr>
        <w:jc w:val="both"/>
        <w:rPr>
          <w:rFonts w:ascii="Arial" w:hAnsi="Arial" w:cs="Arial"/>
          <w:sz w:val="24"/>
          <w:szCs w:val="24"/>
        </w:rPr>
      </w:pPr>
      <w:r w:rsidRPr="00A8467C">
        <w:rPr>
          <w:rFonts w:ascii="Arial" w:hAnsi="Arial" w:cs="Arial"/>
          <w:sz w:val="24"/>
          <w:szCs w:val="24"/>
        </w:rPr>
        <w:t>Ένας οδηγός που απασχολείται από εταιρεία εγκατεστημένη στην Πορτογαλία (</w:t>
      </w:r>
      <w:r w:rsidRPr="00A8467C">
        <w:rPr>
          <w:rFonts w:ascii="Arial" w:hAnsi="Arial" w:cs="Arial"/>
          <w:sz w:val="24"/>
          <w:szCs w:val="24"/>
          <w:lang w:val="en-US"/>
        </w:rPr>
        <w:t>PT</w:t>
      </w:r>
      <w:r w:rsidRPr="00A8467C">
        <w:rPr>
          <w:rFonts w:ascii="Arial" w:hAnsi="Arial" w:cs="Arial"/>
          <w:sz w:val="24"/>
          <w:szCs w:val="24"/>
        </w:rPr>
        <w:t xml:space="preserve">) φορτώνει ένα πλήρες </w:t>
      </w:r>
      <w:r w:rsidR="00D12930">
        <w:rPr>
          <w:rFonts w:ascii="Arial" w:hAnsi="Arial" w:cs="Arial"/>
          <w:sz w:val="24"/>
          <w:szCs w:val="24"/>
        </w:rPr>
        <w:t xml:space="preserve">φορτίο </w:t>
      </w:r>
      <w:r w:rsidRPr="00A8467C">
        <w:rPr>
          <w:rFonts w:ascii="Arial" w:hAnsi="Arial" w:cs="Arial"/>
          <w:sz w:val="24"/>
          <w:szCs w:val="24"/>
        </w:rPr>
        <w:t>με εμπορεύματα στη Λισαβόνα (</w:t>
      </w:r>
      <w:r w:rsidRPr="00A8467C">
        <w:rPr>
          <w:rFonts w:ascii="Arial" w:hAnsi="Arial" w:cs="Arial"/>
          <w:sz w:val="24"/>
          <w:szCs w:val="24"/>
          <w:lang w:val="en-US"/>
        </w:rPr>
        <w:t>PT</w:t>
      </w:r>
      <w:r w:rsidRPr="00A8467C">
        <w:rPr>
          <w:rFonts w:ascii="Arial" w:hAnsi="Arial" w:cs="Arial"/>
          <w:sz w:val="24"/>
          <w:szCs w:val="24"/>
        </w:rPr>
        <w:t>) και τα παραδίδει στο Αμβούργο (</w:t>
      </w:r>
      <w:r w:rsidRPr="00A8467C">
        <w:rPr>
          <w:rFonts w:ascii="Arial" w:hAnsi="Arial" w:cs="Arial"/>
          <w:sz w:val="24"/>
          <w:szCs w:val="24"/>
          <w:lang w:val="en-US"/>
        </w:rPr>
        <w:t>DE</w:t>
      </w:r>
      <w:r w:rsidRPr="00A8467C">
        <w:rPr>
          <w:rFonts w:ascii="Arial" w:hAnsi="Arial" w:cs="Arial"/>
          <w:sz w:val="24"/>
          <w:szCs w:val="24"/>
        </w:rPr>
        <w:t>).</w:t>
      </w:r>
      <w:r w:rsidR="00D12930">
        <w:rPr>
          <w:rFonts w:ascii="Arial" w:hAnsi="Arial" w:cs="Arial"/>
          <w:sz w:val="24"/>
          <w:szCs w:val="24"/>
        </w:rPr>
        <w:t xml:space="preserve"> </w:t>
      </w:r>
      <w:r w:rsidRPr="00A8467C">
        <w:rPr>
          <w:rFonts w:ascii="Arial" w:hAnsi="Arial" w:cs="Arial"/>
          <w:sz w:val="24"/>
          <w:szCs w:val="24"/>
        </w:rPr>
        <w:t>Αφού ξεφορτώσει τα εμπορεύματα στο Αμβούργο (</w:t>
      </w:r>
      <w:r w:rsidRPr="00A8467C">
        <w:rPr>
          <w:rFonts w:ascii="Arial" w:hAnsi="Arial" w:cs="Arial"/>
          <w:sz w:val="24"/>
          <w:szCs w:val="24"/>
          <w:lang w:val="en-US"/>
        </w:rPr>
        <w:t>DE</w:t>
      </w:r>
      <w:r w:rsidRPr="00A8467C">
        <w:rPr>
          <w:rFonts w:ascii="Arial" w:hAnsi="Arial" w:cs="Arial"/>
          <w:sz w:val="24"/>
          <w:szCs w:val="24"/>
        </w:rPr>
        <w:t xml:space="preserve">), ο οδηγός φορτώνει ένα πλήρες </w:t>
      </w:r>
      <w:r w:rsidR="00D12930">
        <w:rPr>
          <w:rFonts w:ascii="Arial" w:hAnsi="Arial" w:cs="Arial"/>
          <w:sz w:val="24"/>
          <w:szCs w:val="24"/>
        </w:rPr>
        <w:t xml:space="preserve">φορτίο </w:t>
      </w:r>
      <w:r w:rsidRPr="00A8467C">
        <w:rPr>
          <w:rFonts w:ascii="Arial" w:hAnsi="Arial" w:cs="Arial"/>
          <w:sz w:val="24"/>
          <w:szCs w:val="24"/>
        </w:rPr>
        <w:t>με άλλα εμπορεύματα και τα ξεφορτώνει στο Μόναχο (</w:t>
      </w:r>
      <w:r w:rsidRPr="00A8467C">
        <w:rPr>
          <w:rFonts w:ascii="Arial" w:hAnsi="Arial" w:cs="Arial"/>
          <w:sz w:val="24"/>
          <w:szCs w:val="24"/>
          <w:lang w:val="en-US"/>
        </w:rPr>
        <w:t>DE</w:t>
      </w:r>
      <w:r w:rsidRPr="00A8467C">
        <w:rPr>
          <w:rFonts w:ascii="Arial" w:hAnsi="Arial" w:cs="Arial"/>
          <w:sz w:val="24"/>
          <w:szCs w:val="24"/>
        </w:rPr>
        <w:t>). Στη συνέχεια, στο Μόναχο (</w:t>
      </w:r>
      <w:r w:rsidRPr="00A8467C">
        <w:rPr>
          <w:rFonts w:ascii="Arial" w:hAnsi="Arial" w:cs="Arial"/>
          <w:sz w:val="24"/>
          <w:szCs w:val="24"/>
          <w:lang w:val="en-US"/>
        </w:rPr>
        <w:t>DE</w:t>
      </w:r>
      <w:r w:rsidR="00D12930">
        <w:rPr>
          <w:rFonts w:ascii="Arial" w:hAnsi="Arial" w:cs="Arial"/>
          <w:sz w:val="24"/>
          <w:szCs w:val="24"/>
        </w:rPr>
        <w:t xml:space="preserve">), ο οδηγός φορτώνει ένα πλήρες φορτίο </w:t>
      </w:r>
      <w:r w:rsidRPr="00A8467C">
        <w:rPr>
          <w:rFonts w:ascii="Arial" w:hAnsi="Arial" w:cs="Arial"/>
          <w:sz w:val="24"/>
          <w:szCs w:val="24"/>
        </w:rPr>
        <w:t>με εμπορεύματα που πρόκειται να παραδώσει στη Λισαβόνα (</w:t>
      </w:r>
      <w:r w:rsidRPr="00A8467C">
        <w:rPr>
          <w:rFonts w:ascii="Arial" w:hAnsi="Arial" w:cs="Arial"/>
          <w:sz w:val="24"/>
          <w:szCs w:val="24"/>
          <w:lang w:val="en-US"/>
        </w:rPr>
        <w:t>PT</w:t>
      </w:r>
      <w:r w:rsidRPr="00A8467C">
        <w:rPr>
          <w:rFonts w:ascii="Arial" w:hAnsi="Arial" w:cs="Arial"/>
          <w:sz w:val="24"/>
          <w:szCs w:val="24"/>
        </w:rPr>
        <w:t xml:space="preserve">).  </w:t>
      </w:r>
    </w:p>
    <w:p w:rsidR="00A9494F" w:rsidRPr="00A8467C" w:rsidRDefault="00A9494F" w:rsidP="000F59CD">
      <w:pPr>
        <w:spacing w:line="240" w:lineRule="auto"/>
        <w:jc w:val="center"/>
        <w:rPr>
          <w:rFonts w:ascii="Arial" w:hAnsi="Arial" w:cs="Arial"/>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w:t>
      </w:r>
      <w:r w:rsidRPr="00A8467C">
        <w:rPr>
          <w:rFonts w:ascii="Arial" w:hAnsi="Arial" w:cs="Arial"/>
          <w:b/>
          <w:sz w:val="24"/>
          <w:szCs w:val="24"/>
        </w:rPr>
        <w:t>4)</w:t>
      </w:r>
    </w:p>
    <w:p w:rsidR="00A9494F" w:rsidRPr="00A8467C" w:rsidRDefault="00A9494F" w:rsidP="00D12930">
      <w:pPr>
        <w:jc w:val="both"/>
        <w:rPr>
          <w:rFonts w:ascii="Arial" w:hAnsi="Arial" w:cs="Arial"/>
          <w:sz w:val="24"/>
          <w:szCs w:val="24"/>
        </w:rPr>
      </w:pPr>
      <w:r w:rsidRPr="00D12930">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(μία από την </w:t>
      </w:r>
      <w:r w:rsidRPr="00A8467C">
        <w:rPr>
          <w:rFonts w:ascii="Arial" w:hAnsi="Arial" w:cs="Arial"/>
          <w:sz w:val="24"/>
          <w:szCs w:val="24"/>
          <w:lang w:val="en-US"/>
        </w:rPr>
        <w:t>PT</w:t>
      </w:r>
      <w:r w:rsidRPr="00A8467C">
        <w:rPr>
          <w:rFonts w:ascii="Arial" w:hAnsi="Arial" w:cs="Arial"/>
          <w:sz w:val="24"/>
          <w:szCs w:val="24"/>
        </w:rPr>
        <w:t xml:space="preserve"> στη </w:t>
      </w:r>
      <w:r w:rsidRPr="00A8467C">
        <w:rPr>
          <w:rFonts w:ascii="Arial" w:hAnsi="Arial" w:cs="Arial"/>
          <w:sz w:val="24"/>
          <w:szCs w:val="24"/>
          <w:lang w:val="en-US"/>
        </w:rPr>
        <w:t>DE</w:t>
      </w:r>
      <w:r w:rsidRPr="00A8467C">
        <w:rPr>
          <w:rFonts w:ascii="Arial" w:hAnsi="Arial" w:cs="Arial"/>
          <w:sz w:val="24"/>
          <w:szCs w:val="24"/>
        </w:rPr>
        <w:t xml:space="preserve"> και μία άλλη από την </w:t>
      </w:r>
      <w:r w:rsidRPr="00A8467C">
        <w:rPr>
          <w:rFonts w:ascii="Arial" w:hAnsi="Arial" w:cs="Arial"/>
          <w:sz w:val="24"/>
          <w:szCs w:val="24"/>
          <w:lang w:val="en-US"/>
        </w:rPr>
        <w:t>DE</w:t>
      </w:r>
      <w:r w:rsidRPr="00A8467C">
        <w:rPr>
          <w:rFonts w:ascii="Arial" w:hAnsi="Arial" w:cs="Arial"/>
          <w:sz w:val="24"/>
          <w:szCs w:val="24"/>
        </w:rPr>
        <w:t xml:space="preserve"> πίσω στην </w:t>
      </w:r>
      <w:r w:rsidRPr="00A8467C">
        <w:rPr>
          <w:rFonts w:ascii="Arial" w:hAnsi="Arial" w:cs="Arial"/>
          <w:sz w:val="24"/>
          <w:szCs w:val="24"/>
          <w:lang w:val="en-US"/>
        </w:rPr>
        <w:t>PT</w:t>
      </w:r>
      <w:r w:rsidRPr="00A8467C">
        <w:rPr>
          <w:rFonts w:ascii="Arial" w:hAnsi="Arial" w:cs="Arial"/>
          <w:sz w:val="24"/>
          <w:szCs w:val="24"/>
        </w:rPr>
        <w:t xml:space="preserve">) και μία </w:t>
      </w:r>
      <w:proofErr w:type="spellStart"/>
      <w:r w:rsidR="00D12930">
        <w:rPr>
          <w:rFonts w:ascii="Arial" w:hAnsi="Arial" w:cs="Arial"/>
          <w:sz w:val="24"/>
          <w:szCs w:val="24"/>
        </w:rPr>
        <w:t>ενδομεταφορά</w:t>
      </w:r>
      <w:proofErr w:type="spellEnd"/>
      <w:r w:rsidR="00D12930">
        <w:rPr>
          <w:rFonts w:ascii="Arial" w:hAnsi="Arial" w:cs="Arial"/>
          <w:sz w:val="24"/>
          <w:szCs w:val="24"/>
        </w:rPr>
        <w:t xml:space="preserve"> </w:t>
      </w:r>
      <w:r w:rsidR="00E23F2E">
        <w:rPr>
          <w:rFonts w:ascii="Arial" w:hAnsi="Arial" w:cs="Arial"/>
          <w:sz w:val="24"/>
          <w:szCs w:val="24"/>
        </w:rPr>
        <w:t>στη</w:t>
      </w:r>
      <w:r w:rsidR="00E23F2E" w:rsidRPr="00E23F2E">
        <w:rPr>
          <w:rFonts w:ascii="Arial" w:hAnsi="Arial" w:cs="Arial"/>
          <w:sz w:val="24"/>
          <w:szCs w:val="24"/>
        </w:rPr>
        <w:t xml:space="preserve"> </w:t>
      </w:r>
      <w:r w:rsidRPr="00A8467C">
        <w:rPr>
          <w:rFonts w:ascii="Arial" w:hAnsi="Arial" w:cs="Arial"/>
          <w:sz w:val="24"/>
          <w:szCs w:val="24"/>
          <w:lang w:val="en-US"/>
        </w:rPr>
        <w:lastRenderedPageBreak/>
        <w:t>DE</w:t>
      </w:r>
      <w:r w:rsidRPr="00A8467C">
        <w:rPr>
          <w:rFonts w:ascii="Arial" w:hAnsi="Arial" w:cs="Arial"/>
          <w:sz w:val="24"/>
          <w:szCs w:val="24"/>
        </w:rPr>
        <w:t>. Ο οδη</w:t>
      </w:r>
      <w:r w:rsidR="00D12930">
        <w:rPr>
          <w:rFonts w:ascii="Arial" w:hAnsi="Arial" w:cs="Arial"/>
          <w:sz w:val="24"/>
          <w:szCs w:val="24"/>
        </w:rPr>
        <w:t xml:space="preserve">γός θεωρείται αποσπασμένος στη </w:t>
      </w:r>
      <w:r w:rsidR="00D12930">
        <w:rPr>
          <w:rFonts w:ascii="Arial" w:hAnsi="Arial" w:cs="Arial"/>
          <w:sz w:val="24"/>
          <w:szCs w:val="24"/>
          <w:lang w:val="en-US"/>
        </w:rPr>
        <w:t>DE</w:t>
      </w:r>
      <w:r w:rsidR="00D12930">
        <w:rPr>
          <w:rFonts w:ascii="Arial" w:hAnsi="Arial" w:cs="Arial"/>
          <w:sz w:val="24"/>
          <w:szCs w:val="24"/>
        </w:rPr>
        <w:t xml:space="preserve">. </w:t>
      </w:r>
      <w:r w:rsidRPr="00A8467C">
        <w:rPr>
          <w:rFonts w:ascii="Arial" w:hAnsi="Arial" w:cs="Arial"/>
          <w:sz w:val="24"/>
          <w:szCs w:val="24"/>
        </w:rPr>
        <w:t xml:space="preserve">Η κατάσταση απόσπασης αρχίζει μετά το τέλος της διμερούς </w:t>
      </w:r>
      <w:r w:rsidR="00D12930">
        <w:rPr>
          <w:rFonts w:ascii="Arial" w:hAnsi="Arial" w:cs="Arial"/>
          <w:sz w:val="24"/>
          <w:szCs w:val="24"/>
        </w:rPr>
        <w:t xml:space="preserve">μεταφοράς </w:t>
      </w:r>
      <w:r w:rsidRPr="00A8467C">
        <w:rPr>
          <w:rFonts w:ascii="Arial" w:hAnsi="Arial" w:cs="Arial"/>
          <w:sz w:val="24"/>
          <w:szCs w:val="24"/>
        </w:rPr>
        <w:t xml:space="preserve">(εκφόρτωση εμπορευμάτων στο Αμβούργο), όταν αρχίζει να οδηγεί στο σημείο φόρτωσης </w:t>
      </w:r>
      <w:r w:rsidR="00D12930">
        <w:rPr>
          <w:rFonts w:ascii="Arial" w:hAnsi="Arial" w:cs="Arial"/>
          <w:sz w:val="24"/>
          <w:szCs w:val="24"/>
        </w:rPr>
        <w:t>των εμπορευμάτων</w:t>
      </w:r>
      <w:r w:rsidRPr="00A8467C">
        <w:rPr>
          <w:rFonts w:ascii="Arial" w:hAnsi="Arial" w:cs="Arial"/>
          <w:sz w:val="24"/>
          <w:szCs w:val="24"/>
        </w:rPr>
        <w:t xml:space="preserve"> για την </w:t>
      </w:r>
      <w:proofErr w:type="spellStart"/>
      <w:r w:rsidR="00D12930">
        <w:rPr>
          <w:rFonts w:ascii="Arial" w:hAnsi="Arial" w:cs="Arial"/>
          <w:sz w:val="24"/>
          <w:szCs w:val="24"/>
        </w:rPr>
        <w:t>ενδομεταφορά</w:t>
      </w:r>
      <w:proofErr w:type="spellEnd"/>
      <w:r w:rsidR="00D12930">
        <w:rPr>
          <w:rFonts w:ascii="Arial" w:hAnsi="Arial" w:cs="Arial"/>
          <w:sz w:val="24"/>
          <w:szCs w:val="24"/>
        </w:rPr>
        <w:t xml:space="preserve"> στη </w:t>
      </w:r>
      <w:r w:rsidR="00D12930">
        <w:rPr>
          <w:rFonts w:ascii="Arial" w:hAnsi="Arial" w:cs="Arial"/>
          <w:sz w:val="24"/>
          <w:szCs w:val="24"/>
          <w:lang w:val="en-US"/>
        </w:rPr>
        <w:t>DE</w:t>
      </w:r>
      <w:r w:rsidRPr="00A8467C">
        <w:rPr>
          <w:rFonts w:ascii="Arial" w:hAnsi="Arial" w:cs="Arial"/>
          <w:sz w:val="24"/>
          <w:szCs w:val="24"/>
        </w:rPr>
        <w:t>. Η απόσπαση συνεχίζεται κα</w:t>
      </w:r>
      <w:r w:rsidR="00D12930">
        <w:rPr>
          <w:rFonts w:ascii="Arial" w:hAnsi="Arial" w:cs="Arial"/>
          <w:sz w:val="24"/>
          <w:szCs w:val="24"/>
        </w:rPr>
        <w:t xml:space="preserve">τά τη διάρκεια της εκτέλεσης της </w:t>
      </w:r>
      <w:proofErr w:type="spellStart"/>
      <w:r w:rsidR="00D12930">
        <w:rPr>
          <w:rFonts w:ascii="Arial" w:hAnsi="Arial" w:cs="Arial"/>
          <w:sz w:val="24"/>
          <w:szCs w:val="24"/>
        </w:rPr>
        <w:t>ενδομεταφοράς</w:t>
      </w:r>
      <w:proofErr w:type="spellEnd"/>
      <w:r w:rsidRPr="00A8467C">
        <w:rPr>
          <w:rFonts w:ascii="Arial" w:hAnsi="Arial" w:cs="Arial"/>
          <w:sz w:val="24"/>
          <w:szCs w:val="24"/>
        </w:rPr>
        <w:t xml:space="preserve"> και λήγει όταν εκφορτωθούν τα εμπορεύματα και ολοκληρωθεί η </w:t>
      </w:r>
      <w:proofErr w:type="spellStart"/>
      <w:r w:rsidRPr="00A8467C">
        <w:rPr>
          <w:rFonts w:ascii="Arial" w:hAnsi="Arial" w:cs="Arial"/>
          <w:sz w:val="24"/>
          <w:szCs w:val="24"/>
        </w:rPr>
        <w:t>ενδομεταφορά</w:t>
      </w:r>
      <w:proofErr w:type="spellEnd"/>
      <w:r w:rsidRPr="00A8467C">
        <w:rPr>
          <w:rFonts w:ascii="Arial" w:hAnsi="Arial" w:cs="Arial"/>
          <w:sz w:val="24"/>
          <w:szCs w:val="24"/>
        </w:rPr>
        <w:t>. Ο οδηγός δ</w:t>
      </w:r>
      <w:r w:rsidR="00D12930">
        <w:rPr>
          <w:rFonts w:ascii="Arial" w:hAnsi="Arial" w:cs="Arial"/>
          <w:sz w:val="24"/>
          <w:szCs w:val="24"/>
        </w:rPr>
        <w:t xml:space="preserve">εν θεωρείται αποσπασμένος στη </w:t>
      </w:r>
      <w:r w:rsidR="00D12930">
        <w:rPr>
          <w:rFonts w:ascii="Arial" w:hAnsi="Arial" w:cs="Arial"/>
          <w:sz w:val="24"/>
          <w:szCs w:val="24"/>
          <w:lang w:val="en-US"/>
        </w:rPr>
        <w:t>DE</w:t>
      </w:r>
      <w:r w:rsidRPr="00A8467C">
        <w:rPr>
          <w:rFonts w:ascii="Arial" w:hAnsi="Arial" w:cs="Arial"/>
          <w:sz w:val="24"/>
          <w:szCs w:val="24"/>
        </w:rPr>
        <w:t xml:space="preserve"> για το τμήμα τ</w:t>
      </w:r>
      <w:r w:rsidR="00D12930">
        <w:rPr>
          <w:rFonts w:ascii="Arial" w:hAnsi="Arial" w:cs="Arial"/>
          <w:sz w:val="24"/>
          <w:szCs w:val="24"/>
        </w:rPr>
        <w:t xml:space="preserve">ης διαδρομής μετά το τέλος της </w:t>
      </w:r>
      <w:proofErr w:type="spellStart"/>
      <w:r w:rsidR="00D12930">
        <w:rPr>
          <w:rFonts w:ascii="Arial" w:hAnsi="Arial" w:cs="Arial"/>
          <w:sz w:val="24"/>
          <w:szCs w:val="24"/>
        </w:rPr>
        <w:t>ενδομεταφοράς</w:t>
      </w:r>
      <w:proofErr w:type="spellEnd"/>
      <w:r w:rsidRPr="00A8467C">
        <w:rPr>
          <w:rFonts w:ascii="Arial" w:hAnsi="Arial" w:cs="Arial"/>
          <w:sz w:val="24"/>
          <w:szCs w:val="24"/>
        </w:rPr>
        <w:t xml:space="preserve"> και όταν αρχίζει να εργάζεται για τη διμερή </w:t>
      </w:r>
      <w:r w:rsidR="00935CFF">
        <w:rPr>
          <w:rFonts w:ascii="Arial" w:hAnsi="Arial" w:cs="Arial"/>
          <w:sz w:val="24"/>
          <w:szCs w:val="24"/>
        </w:rPr>
        <w:t xml:space="preserve">μεταφορά </w:t>
      </w:r>
      <w:r w:rsidRPr="00A8467C">
        <w:rPr>
          <w:rFonts w:ascii="Arial" w:hAnsi="Arial" w:cs="Arial"/>
          <w:sz w:val="24"/>
          <w:szCs w:val="24"/>
        </w:rPr>
        <w:t xml:space="preserve">επιστροφής (δηλαδή: οδηγεί στο σημείο φόρτωσης, φορτώνει εμπορεύματα για τη διμερή </w:t>
      </w:r>
      <w:r w:rsidR="00935CFF">
        <w:rPr>
          <w:rFonts w:ascii="Arial" w:hAnsi="Arial" w:cs="Arial"/>
          <w:sz w:val="24"/>
          <w:szCs w:val="24"/>
        </w:rPr>
        <w:t xml:space="preserve">μεταφορά </w:t>
      </w:r>
      <w:r w:rsidRPr="00A8467C">
        <w:rPr>
          <w:rFonts w:ascii="Arial" w:hAnsi="Arial" w:cs="Arial"/>
          <w:sz w:val="24"/>
          <w:szCs w:val="24"/>
        </w:rPr>
        <w:t>και τα μεταφ</w:t>
      </w:r>
      <w:r w:rsidR="00935CFF">
        <w:rPr>
          <w:rFonts w:ascii="Arial" w:hAnsi="Arial" w:cs="Arial"/>
          <w:sz w:val="24"/>
          <w:szCs w:val="24"/>
        </w:rPr>
        <w:t xml:space="preserve">έρει μέσω της επικράτειας της </w:t>
      </w:r>
      <w:r w:rsidR="00935CFF">
        <w:rPr>
          <w:rFonts w:ascii="Arial" w:hAnsi="Arial" w:cs="Arial"/>
          <w:sz w:val="24"/>
          <w:szCs w:val="24"/>
          <w:lang w:val="en-US"/>
        </w:rPr>
        <w:t>DE</w:t>
      </w:r>
      <w:r w:rsidRPr="00A8467C">
        <w:rPr>
          <w:rFonts w:ascii="Arial" w:hAnsi="Arial" w:cs="Arial"/>
          <w:sz w:val="24"/>
          <w:szCs w:val="24"/>
        </w:rPr>
        <w:t xml:space="preserve">).   </w:t>
      </w:r>
    </w:p>
    <w:p w:rsidR="00D12930" w:rsidRPr="008211D8" w:rsidRDefault="00D12930" w:rsidP="003D29ED">
      <w:pPr>
        <w:spacing w:after="0" w:line="240" w:lineRule="auto"/>
        <w:jc w:val="both"/>
        <w:rPr>
          <w:rFonts w:ascii="Arial" w:hAnsi="Arial" w:cs="Arial"/>
          <w:b/>
          <w:sz w:val="24"/>
          <w:szCs w:val="24"/>
        </w:rPr>
      </w:pPr>
    </w:p>
    <w:p w:rsidR="000F59CD" w:rsidRPr="00A8467C" w:rsidRDefault="00EA3D31" w:rsidP="000F59CD">
      <w:pPr>
        <w:spacing w:line="240" w:lineRule="auto"/>
        <w:jc w:val="both"/>
        <w:rPr>
          <w:rFonts w:ascii="Arial" w:hAnsi="Arial" w:cs="Arial"/>
          <w:b/>
          <w:sz w:val="24"/>
          <w:szCs w:val="24"/>
        </w:rPr>
      </w:pPr>
      <w:r>
        <w:rPr>
          <w:rFonts w:ascii="Arial" w:hAnsi="Arial" w:cs="Arial"/>
          <w:b/>
          <w:sz w:val="24"/>
          <w:szCs w:val="24"/>
        </w:rPr>
        <w:t>IV. ΔΙΕΛΕΥΣΗ</w:t>
      </w:r>
      <w:r w:rsidR="000F59CD" w:rsidRPr="00A8467C">
        <w:rPr>
          <w:rFonts w:ascii="Arial" w:hAnsi="Arial" w:cs="Arial"/>
          <w:b/>
          <w:sz w:val="24"/>
          <w:szCs w:val="24"/>
        </w:rPr>
        <w:t xml:space="preserve"> </w:t>
      </w:r>
    </w:p>
    <w:p w:rsidR="000F59CD" w:rsidRPr="00A8467C" w:rsidRDefault="00D279CE" w:rsidP="008673D2">
      <w:pPr>
        <w:jc w:val="both"/>
        <w:rPr>
          <w:rFonts w:ascii="Arial" w:hAnsi="Arial" w:cs="Arial"/>
          <w:b/>
          <w:sz w:val="24"/>
          <w:szCs w:val="24"/>
        </w:rPr>
      </w:pPr>
      <w:r>
        <w:rPr>
          <w:rFonts w:ascii="Arial" w:hAnsi="Arial" w:cs="Arial"/>
          <w:b/>
          <w:sz w:val="24"/>
          <w:szCs w:val="24"/>
        </w:rPr>
        <w:t>6. Τι είναι η «</w:t>
      </w:r>
      <w:proofErr w:type="spellStart"/>
      <w:r w:rsidR="000F59CD" w:rsidRPr="00A8467C">
        <w:rPr>
          <w:rFonts w:ascii="Arial" w:hAnsi="Arial" w:cs="Arial"/>
          <w:b/>
          <w:sz w:val="24"/>
          <w:szCs w:val="24"/>
        </w:rPr>
        <w:t>δ</w:t>
      </w:r>
      <w:r w:rsidR="00013CE5">
        <w:rPr>
          <w:rFonts w:ascii="Arial" w:hAnsi="Arial" w:cs="Arial"/>
          <w:b/>
          <w:sz w:val="24"/>
          <w:szCs w:val="24"/>
        </w:rPr>
        <w:t>ιέλυση</w:t>
      </w:r>
      <w:proofErr w:type="spellEnd"/>
      <w:r>
        <w:rPr>
          <w:rFonts w:ascii="Arial" w:hAnsi="Arial" w:cs="Arial"/>
          <w:b/>
          <w:sz w:val="24"/>
          <w:szCs w:val="24"/>
        </w:rPr>
        <w:t>»</w:t>
      </w:r>
      <w:r w:rsidR="000F59CD" w:rsidRPr="00A8467C">
        <w:rPr>
          <w:rFonts w:ascii="Arial" w:hAnsi="Arial" w:cs="Arial"/>
          <w:b/>
          <w:sz w:val="24"/>
          <w:szCs w:val="24"/>
        </w:rPr>
        <w:t xml:space="preserve"> και δεν εμπίπτει στο πεδίο εφαρμογής των κανόνων απόσπασης; </w:t>
      </w:r>
    </w:p>
    <w:p w:rsidR="000F59CD" w:rsidRPr="00A8467C" w:rsidRDefault="000F59CD" w:rsidP="00540BEA">
      <w:pPr>
        <w:jc w:val="both"/>
        <w:rPr>
          <w:rFonts w:ascii="Arial" w:hAnsi="Arial" w:cs="Arial"/>
          <w:sz w:val="24"/>
          <w:szCs w:val="24"/>
        </w:rPr>
      </w:pPr>
      <w:r w:rsidRPr="00A8467C">
        <w:rPr>
          <w:rFonts w:ascii="Arial" w:hAnsi="Arial" w:cs="Arial"/>
          <w:sz w:val="24"/>
          <w:szCs w:val="24"/>
        </w:rPr>
        <w:t xml:space="preserve">Η έννοια της </w:t>
      </w:r>
      <w:r w:rsidR="00540BEA">
        <w:rPr>
          <w:rFonts w:ascii="Arial" w:hAnsi="Arial" w:cs="Arial"/>
          <w:sz w:val="24"/>
          <w:szCs w:val="24"/>
        </w:rPr>
        <w:t xml:space="preserve">διέλευσης </w:t>
      </w:r>
      <w:r w:rsidRPr="00A8467C">
        <w:rPr>
          <w:rFonts w:ascii="Arial" w:hAnsi="Arial" w:cs="Arial"/>
          <w:sz w:val="24"/>
          <w:szCs w:val="24"/>
        </w:rPr>
        <w:t>χαρακτηρίζεται από το γεγονός ότι ο οδηγός διέρχεται από το έδαφος ενός κράτους μέλους χωρ</w:t>
      </w:r>
      <w:r w:rsidR="004011C4">
        <w:rPr>
          <w:rFonts w:ascii="Arial" w:hAnsi="Arial" w:cs="Arial"/>
          <w:sz w:val="24"/>
          <w:szCs w:val="24"/>
        </w:rPr>
        <w:t>ίς να φορτώνει ή να εκφορτώνει εμπορεύματα</w:t>
      </w:r>
      <w:r w:rsidRPr="00A8467C">
        <w:rPr>
          <w:rFonts w:ascii="Arial" w:hAnsi="Arial" w:cs="Arial"/>
          <w:sz w:val="24"/>
          <w:szCs w:val="24"/>
        </w:rPr>
        <w:t xml:space="preserve">. </w:t>
      </w:r>
      <w:r w:rsidR="00123D95">
        <w:rPr>
          <w:rFonts w:ascii="Arial" w:hAnsi="Arial" w:cs="Arial"/>
          <w:sz w:val="24"/>
          <w:szCs w:val="24"/>
        </w:rPr>
        <w:t>Συνεπώς, η</w:t>
      </w:r>
      <w:r w:rsidR="004011C4" w:rsidRPr="004011C4">
        <w:rPr>
          <w:rFonts w:ascii="Arial" w:hAnsi="Arial" w:cs="Arial"/>
          <w:sz w:val="24"/>
          <w:szCs w:val="24"/>
        </w:rPr>
        <w:t xml:space="preserve"> </w:t>
      </w:r>
      <w:r w:rsidR="004011C4">
        <w:rPr>
          <w:rFonts w:ascii="Arial" w:hAnsi="Arial" w:cs="Arial"/>
          <w:sz w:val="24"/>
          <w:szCs w:val="24"/>
        </w:rPr>
        <w:t xml:space="preserve">ικανότητα </w:t>
      </w:r>
      <w:r w:rsidR="00123D95">
        <w:rPr>
          <w:rFonts w:ascii="Arial" w:hAnsi="Arial" w:cs="Arial"/>
          <w:sz w:val="24"/>
          <w:szCs w:val="24"/>
        </w:rPr>
        <w:t xml:space="preserve">παρουσίας </w:t>
      </w:r>
      <w:r w:rsidRPr="00A8467C">
        <w:rPr>
          <w:rFonts w:ascii="Arial" w:hAnsi="Arial" w:cs="Arial"/>
          <w:sz w:val="24"/>
          <w:szCs w:val="24"/>
        </w:rPr>
        <w:t>τ</w:t>
      </w:r>
      <w:r w:rsidR="00123D95">
        <w:rPr>
          <w:rFonts w:ascii="Arial" w:hAnsi="Arial" w:cs="Arial"/>
          <w:sz w:val="24"/>
          <w:szCs w:val="24"/>
        </w:rPr>
        <w:t>ου οδηγού σε ένα κράτος μέλος με τη μορφή διέλευσης</w:t>
      </w:r>
      <w:r w:rsidRPr="00A8467C">
        <w:rPr>
          <w:rFonts w:ascii="Arial" w:hAnsi="Arial" w:cs="Arial"/>
          <w:sz w:val="24"/>
          <w:szCs w:val="24"/>
        </w:rPr>
        <w:t xml:space="preserve"> </w:t>
      </w:r>
      <w:r w:rsidR="00123D95">
        <w:rPr>
          <w:rFonts w:ascii="Arial" w:hAnsi="Arial" w:cs="Arial"/>
          <w:sz w:val="24"/>
          <w:szCs w:val="24"/>
        </w:rPr>
        <w:t>δεν επηρεάζεται από στάσεις,</w:t>
      </w:r>
      <w:r w:rsidRPr="00A8467C">
        <w:rPr>
          <w:rFonts w:ascii="Arial" w:hAnsi="Arial" w:cs="Arial"/>
          <w:sz w:val="24"/>
          <w:szCs w:val="24"/>
        </w:rPr>
        <w:t xml:space="preserve"> για παράδειγμα, για λόγους υγι</w:t>
      </w:r>
      <w:r w:rsidR="00123D95">
        <w:rPr>
          <w:rFonts w:ascii="Arial" w:hAnsi="Arial" w:cs="Arial"/>
          <w:sz w:val="24"/>
          <w:szCs w:val="24"/>
        </w:rPr>
        <w:t>εινής, ανεφοδιασμού, διαλειμμάτων ή περιόδων</w:t>
      </w:r>
      <w:r w:rsidRPr="00A8467C">
        <w:rPr>
          <w:rFonts w:ascii="Arial" w:hAnsi="Arial" w:cs="Arial"/>
          <w:sz w:val="24"/>
          <w:szCs w:val="24"/>
        </w:rPr>
        <w:t xml:space="preserve"> ανάπαυσης</w:t>
      </w:r>
      <w:r w:rsidR="003D29ED">
        <w:rPr>
          <w:rStyle w:val="a9"/>
          <w:rFonts w:ascii="Arial" w:hAnsi="Arial" w:cs="Arial"/>
          <w:sz w:val="24"/>
          <w:szCs w:val="24"/>
        </w:rPr>
        <w:footnoteReference w:id="15"/>
      </w:r>
      <w:r w:rsidR="00123D95">
        <w:rPr>
          <w:rFonts w:ascii="Arial" w:hAnsi="Arial" w:cs="Arial"/>
          <w:sz w:val="24"/>
          <w:szCs w:val="24"/>
        </w:rPr>
        <w:t>. Αυτό σημαίνει</w:t>
      </w:r>
      <w:r w:rsidRPr="00A8467C">
        <w:rPr>
          <w:rFonts w:ascii="Arial" w:hAnsi="Arial" w:cs="Arial"/>
          <w:sz w:val="24"/>
          <w:szCs w:val="24"/>
        </w:rPr>
        <w:t xml:space="preserve"> ότι η κατάσταση </w:t>
      </w:r>
      <w:r w:rsidR="00123D95">
        <w:rPr>
          <w:rFonts w:ascii="Arial" w:hAnsi="Arial" w:cs="Arial"/>
          <w:sz w:val="24"/>
          <w:szCs w:val="24"/>
        </w:rPr>
        <w:t>διέλευσης δεν εμπίπτει στο πεδίο εφαρμογής</w:t>
      </w:r>
      <w:r w:rsidRPr="00A8467C">
        <w:rPr>
          <w:rFonts w:ascii="Arial" w:hAnsi="Arial" w:cs="Arial"/>
          <w:sz w:val="24"/>
          <w:szCs w:val="24"/>
        </w:rPr>
        <w:t xml:space="preserve"> των κανόνων απόσπασης.  </w:t>
      </w:r>
    </w:p>
    <w:p w:rsidR="003D29ED" w:rsidRDefault="003D29ED" w:rsidP="003D29ED">
      <w:pPr>
        <w:spacing w:after="0" w:line="240" w:lineRule="auto"/>
        <w:jc w:val="both"/>
        <w:rPr>
          <w:rFonts w:ascii="Arial" w:hAnsi="Arial" w:cs="Arial"/>
          <w:b/>
          <w:sz w:val="24"/>
          <w:szCs w:val="24"/>
        </w:rPr>
      </w:pPr>
    </w:p>
    <w:p w:rsidR="000F59CD" w:rsidRPr="00A8467C" w:rsidRDefault="000F59CD" w:rsidP="000F59CD">
      <w:pPr>
        <w:spacing w:line="240" w:lineRule="auto"/>
        <w:jc w:val="both"/>
        <w:rPr>
          <w:rFonts w:ascii="Arial" w:hAnsi="Arial" w:cs="Arial"/>
          <w:sz w:val="24"/>
          <w:szCs w:val="24"/>
        </w:rPr>
      </w:pPr>
      <w:r w:rsidRPr="00A8467C">
        <w:rPr>
          <w:rFonts w:ascii="Arial" w:hAnsi="Arial" w:cs="Arial"/>
          <w:b/>
          <w:sz w:val="24"/>
          <w:szCs w:val="24"/>
        </w:rPr>
        <w:t xml:space="preserve">Σενάριο 11: </w:t>
      </w:r>
      <w:r w:rsidR="00123D95">
        <w:rPr>
          <w:rFonts w:ascii="Arial" w:hAnsi="Arial" w:cs="Arial"/>
          <w:b/>
          <w:sz w:val="24"/>
          <w:szCs w:val="24"/>
        </w:rPr>
        <w:t xml:space="preserve">διέλευση </w:t>
      </w:r>
      <w:r w:rsidRPr="00A8467C">
        <w:rPr>
          <w:rFonts w:ascii="Arial" w:hAnsi="Arial" w:cs="Arial"/>
          <w:b/>
          <w:sz w:val="24"/>
          <w:szCs w:val="24"/>
        </w:rPr>
        <w:t xml:space="preserve">+ διμερής </w:t>
      </w:r>
      <w:r w:rsidR="00123D95">
        <w:rPr>
          <w:rFonts w:ascii="Arial" w:hAnsi="Arial" w:cs="Arial"/>
          <w:b/>
          <w:sz w:val="24"/>
          <w:szCs w:val="24"/>
        </w:rPr>
        <w:t xml:space="preserve">μεταφορά </w:t>
      </w:r>
      <w:r w:rsidRPr="00A8467C">
        <w:rPr>
          <w:rFonts w:ascii="Arial" w:hAnsi="Arial" w:cs="Arial"/>
          <w:b/>
          <w:sz w:val="24"/>
          <w:szCs w:val="24"/>
        </w:rPr>
        <w:t xml:space="preserve">+ </w:t>
      </w:r>
      <w:r w:rsidR="00123D95">
        <w:rPr>
          <w:rFonts w:ascii="Arial" w:hAnsi="Arial" w:cs="Arial"/>
          <w:b/>
          <w:sz w:val="24"/>
          <w:szCs w:val="24"/>
        </w:rPr>
        <w:t xml:space="preserve">διασυνοριακή </w:t>
      </w:r>
      <w:r w:rsidRPr="00A8467C">
        <w:rPr>
          <w:rFonts w:ascii="Arial" w:hAnsi="Arial" w:cs="Arial"/>
          <w:b/>
          <w:sz w:val="24"/>
          <w:szCs w:val="24"/>
        </w:rPr>
        <w:t xml:space="preserve">+ </w:t>
      </w:r>
      <w:r w:rsidR="00123D95">
        <w:rPr>
          <w:rFonts w:ascii="Arial" w:hAnsi="Arial" w:cs="Arial"/>
          <w:b/>
          <w:sz w:val="24"/>
          <w:szCs w:val="24"/>
        </w:rPr>
        <w:t>διέλευση</w:t>
      </w:r>
    </w:p>
    <w:p w:rsidR="000F59CD" w:rsidRPr="00A8467C" w:rsidRDefault="000F59CD" w:rsidP="00B630C4">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στην Πορτογαλία (PT) φορτώνει </w:t>
      </w:r>
      <w:r w:rsidR="00964569">
        <w:rPr>
          <w:rFonts w:ascii="Arial" w:hAnsi="Arial" w:cs="Arial"/>
          <w:sz w:val="24"/>
          <w:szCs w:val="24"/>
        </w:rPr>
        <w:t>εμπορεύματα</w:t>
      </w:r>
      <w:r w:rsidRPr="00A8467C">
        <w:rPr>
          <w:rFonts w:ascii="Arial" w:hAnsi="Arial" w:cs="Arial"/>
          <w:sz w:val="24"/>
          <w:szCs w:val="24"/>
        </w:rPr>
        <w:t xml:space="preserve"> στ</w:t>
      </w:r>
      <w:r w:rsidR="00964569">
        <w:rPr>
          <w:rFonts w:ascii="Arial" w:hAnsi="Arial" w:cs="Arial"/>
          <w:sz w:val="24"/>
          <w:szCs w:val="24"/>
        </w:rPr>
        <w:t>η Λισαβόνα (PT) για να παραδοθούν</w:t>
      </w:r>
      <w:r w:rsidRPr="00A8467C">
        <w:rPr>
          <w:rFonts w:ascii="Arial" w:hAnsi="Arial" w:cs="Arial"/>
          <w:sz w:val="24"/>
          <w:szCs w:val="24"/>
        </w:rPr>
        <w:t xml:space="preserve"> στη Μαδρίτη (ES). Στη Μα</w:t>
      </w:r>
      <w:r w:rsidR="00964569">
        <w:rPr>
          <w:rFonts w:ascii="Arial" w:hAnsi="Arial" w:cs="Arial"/>
          <w:sz w:val="24"/>
          <w:szCs w:val="24"/>
        </w:rPr>
        <w:t>δρίτη (ES) ο οδηγός φορτώνει</w:t>
      </w:r>
      <w:r w:rsidR="003D29ED">
        <w:rPr>
          <w:rFonts w:ascii="Arial" w:hAnsi="Arial" w:cs="Arial"/>
          <w:sz w:val="24"/>
          <w:szCs w:val="24"/>
        </w:rPr>
        <w:t xml:space="preserve"> πλήρες φορτίο εμπορευμάτων</w:t>
      </w:r>
      <w:r w:rsidRPr="00A8467C">
        <w:rPr>
          <w:rFonts w:ascii="Arial" w:hAnsi="Arial" w:cs="Arial"/>
          <w:sz w:val="24"/>
          <w:szCs w:val="24"/>
        </w:rPr>
        <w:t xml:space="preserve"> </w:t>
      </w:r>
      <w:r w:rsidR="00964569">
        <w:rPr>
          <w:rFonts w:ascii="Arial" w:hAnsi="Arial" w:cs="Arial"/>
          <w:sz w:val="24"/>
          <w:szCs w:val="24"/>
        </w:rPr>
        <w:t>που πρόκειται να παραδοθούν</w:t>
      </w:r>
      <w:r w:rsidRPr="00A8467C">
        <w:rPr>
          <w:rFonts w:ascii="Arial" w:hAnsi="Arial" w:cs="Arial"/>
          <w:sz w:val="24"/>
          <w:szCs w:val="24"/>
        </w:rPr>
        <w:t xml:space="preserve"> στο Ντόρτμουντ (DE). Μετά την παράδοση στο Ντόρτμουντ, ο οδηγό</w:t>
      </w:r>
      <w:r w:rsidR="00964569">
        <w:rPr>
          <w:rFonts w:ascii="Arial" w:hAnsi="Arial" w:cs="Arial"/>
          <w:sz w:val="24"/>
          <w:szCs w:val="24"/>
        </w:rPr>
        <w:t>ς επιστρέφει χωρίς φορτίο</w:t>
      </w:r>
      <w:r w:rsidRPr="00A8467C">
        <w:rPr>
          <w:rFonts w:ascii="Arial" w:hAnsi="Arial" w:cs="Arial"/>
          <w:sz w:val="24"/>
          <w:szCs w:val="24"/>
        </w:rPr>
        <w:t xml:space="preserve"> στη Λισαβόνα (PT). </w:t>
      </w:r>
    </w:p>
    <w:p w:rsidR="000F59CD" w:rsidRPr="003D29ED" w:rsidRDefault="000F59CD" w:rsidP="000F59CD">
      <w:pPr>
        <w:spacing w:line="240" w:lineRule="auto"/>
        <w:jc w:val="center"/>
        <w:rPr>
          <w:rFonts w:ascii="Arial" w:hAnsi="Arial" w:cs="Arial"/>
          <w:sz w:val="24"/>
          <w:szCs w:val="24"/>
        </w:rPr>
      </w:pPr>
      <w:r w:rsidRPr="003D29ED">
        <w:rPr>
          <w:rFonts w:ascii="Arial" w:hAnsi="Arial" w:cs="Arial"/>
          <w:sz w:val="24"/>
          <w:szCs w:val="24"/>
        </w:rPr>
        <w:t xml:space="preserve"> </w:t>
      </w:r>
      <w:r w:rsidRPr="003D29ED">
        <w:rPr>
          <w:rFonts w:ascii="Arial" w:hAnsi="Arial" w:cs="Arial"/>
          <w:b/>
          <w:sz w:val="24"/>
          <w:szCs w:val="24"/>
        </w:rPr>
        <w:t>(ΧΑΡΤΗΣ ΣΕΛ: 15)</w:t>
      </w:r>
    </w:p>
    <w:p w:rsidR="000F59CD" w:rsidRPr="00A8467C" w:rsidRDefault="000F59CD" w:rsidP="00B630C4">
      <w:pPr>
        <w:jc w:val="both"/>
        <w:rPr>
          <w:rFonts w:ascii="Arial" w:hAnsi="Arial" w:cs="Arial"/>
          <w:sz w:val="24"/>
          <w:szCs w:val="24"/>
        </w:rPr>
      </w:pPr>
      <w:r w:rsidRPr="00B65B3C">
        <w:rPr>
          <w:rFonts w:ascii="Arial" w:hAnsi="Arial" w:cs="Arial"/>
          <w:sz w:val="24"/>
          <w:szCs w:val="24"/>
          <w:u w:val="single"/>
        </w:rPr>
        <w:t>Συμπέρασμα</w:t>
      </w:r>
      <w:r w:rsidRPr="00A8467C">
        <w:rPr>
          <w:rFonts w:ascii="Arial" w:hAnsi="Arial" w:cs="Arial"/>
          <w:sz w:val="24"/>
          <w:szCs w:val="24"/>
        </w:rPr>
        <w:t xml:space="preserve">: Ο οδηγός πραγματοποίησε μία διμερή </w:t>
      </w:r>
      <w:r w:rsidR="00B65B3C">
        <w:rPr>
          <w:rFonts w:ascii="Arial" w:hAnsi="Arial" w:cs="Arial"/>
          <w:sz w:val="24"/>
          <w:szCs w:val="24"/>
        </w:rPr>
        <w:t>μεταφορά από την PT στην ES, μία διασυνοριακή</w:t>
      </w:r>
      <w:r w:rsidRPr="00A8467C">
        <w:rPr>
          <w:rFonts w:ascii="Arial" w:hAnsi="Arial" w:cs="Arial"/>
          <w:sz w:val="24"/>
          <w:szCs w:val="24"/>
        </w:rPr>
        <w:t xml:space="preserve"> </w:t>
      </w:r>
      <w:r w:rsidR="00B65B3C">
        <w:rPr>
          <w:rFonts w:ascii="Arial" w:hAnsi="Arial" w:cs="Arial"/>
          <w:sz w:val="24"/>
          <w:szCs w:val="24"/>
        </w:rPr>
        <w:t>μεταφορά από την</w:t>
      </w:r>
      <w:r w:rsidRPr="00A8467C">
        <w:rPr>
          <w:rFonts w:ascii="Arial" w:hAnsi="Arial" w:cs="Arial"/>
          <w:sz w:val="24"/>
          <w:szCs w:val="24"/>
        </w:rPr>
        <w:t xml:space="preserve"> ES στη DE και μία κ</w:t>
      </w:r>
      <w:r w:rsidR="00B65B3C">
        <w:rPr>
          <w:rFonts w:ascii="Arial" w:hAnsi="Arial" w:cs="Arial"/>
          <w:sz w:val="24"/>
          <w:szCs w:val="24"/>
        </w:rPr>
        <w:t xml:space="preserve">ενή διαδρομή από τη DE πίσω στην </w:t>
      </w:r>
      <w:r w:rsidRPr="00A8467C">
        <w:rPr>
          <w:rFonts w:ascii="Arial" w:hAnsi="Arial" w:cs="Arial"/>
          <w:sz w:val="24"/>
          <w:szCs w:val="24"/>
        </w:rPr>
        <w:t>PT. Ο οδηγό</w:t>
      </w:r>
      <w:r w:rsidR="00B65B3C">
        <w:rPr>
          <w:rFonts w:ascii="Arial" w:hAnsi="Arial" w:cs="Arial"/>
          <w:sz w:val="24"/>
          <w:szCs w:val="24"/>
        </w:rPr>
        <w:t xml:space="preserve">ς δεν θεωρείται αποσπασμένος στην </w:t>
      </w:r>
      <w:r w:rsidR="00B65B3C">
        <w:rPr>
          <w:rFonts w:ascii="Arial" w:hAnsi="Arial" w:cs="Arial"/>
          <w:sz w:val="24"/>
          <w:szCs w:val="24"/>
          <w:lang w:val="en-US"/>
        </w:rPr>
        <w:t>ES</w:t>
      </w:r>
      <w:r w:rsidRPr="00A8467C">
        <w:rPr>
          <w:rFonts w:ascii="Arial" w:hAnsi="Arial" w:cs="Arial"/>
          <w:sz w:val="24"/>
          <w:szCs w:val="24"/>
        </w:rPr>
        <w:t xml:space="preserve"> για το τμήμα της διαδρομής που πραγματοποιήθηκε στο πλαίσιο</w:t>
      </w:r>
      <w:r w:rsidR="00B65B3C" w:rsidRPr="00B65B3C">
        <w:rPr>
          <w:rFonts w:ascii="Arial" w:hAnsi="Arial" w:cs="Arial"/>
          <w:sz w:val="24"/>
          <w:szCs w:val="24"/>
        </w:rPr>
        <w:t xml:space="preserve"> </w:t>
      </w:r>
      <w:r w:rsidR="00B65B3C">
        <w:rPr>
          <w:rFonts w:ascii="Arial" w:hAnsi="Arial" w:cs="Arial"/>
          <w:sz w:val="24"/>
          <w:szCs w:val="24"/>
        </w:rPr>
        <w:t>της</w:t>
      </w:r>
      <w:r w:rsidRPr="00A8467C">
        <w:rPr>
          <w:rFonts w:ascii="Arial" w:hAnsi="Arial" w:cs="Arial"/>
          <w:sz w:val="24"/>
          <w:szCs w:val="24"/>
        </w:rPr>
        <w:t xml:space="preserve"> διμερούς</w:t>
      </w:r>
      <w:r w:rsidR="00B65B3C">
        <w:rPr>
          <w:rFonts w:ascii="Arial" w:hAnsi="Arial" w:cs="Arial"/>
          <w:sz w:val="24"/>
          <w:szCs w:val="24"/>
        </w:rPr>
        <w:t xml:space="preserve"> μεταφοράς</w:t>
      </w:r>
      <w:r w:rsidRPr="00A8467C">
        <w:rPr>
          <w:rFonts w:ascii="Arial" w:hAnsi="Arial" w:cs="Arial"/>
          <w:sz w:val="24"/>
          <w:szCs w:val="24"/>
        </w:rPr>
        <w:t>. Ο οδηγός α</w:t>
      </w:r>
      <w:r w:rsidR="00E47BA7">
        <w:rPr>
          <w:rFonts w:ascii="Arial" w:hAnsi="Arial" w:cs="Arial"/>
          <w:sz w:val="24"/>
          <w:szCs w:val="24"/>
        </w:rPr>
        <w:t xml:space="preserve">ρχίζει να είναι αποσπασμένος στην </w:t>
      </w:r>
      <w:r w:rsidR="00E47BA7">
        <w:rPr>
          <w:rFonts w:ascii="Arial" w:hAnsi="Arial" w:cs="Arial"/>
          <w:sz w:val="24"/>
          <w:szCs w:val="24"/>
          <w:lang w:val="en-US"/>
        </w:rPr>
        <w:t>ES</w:t>
      </w:r>
      <w:r w:rsidR="00E47BA7">
        <w:rPr>
          <w:rFonts w:ascii="Arial" w:hAnsi="Arial" w:cs="Arial"/>
          <w:sz w:val="24"/>
          <w:szCs w:val="24"/>
        </w:rPr>
        <w:t xml:space="preserve"> μετά το τέλος της διμερούς μεταφοράς </w:t>
      </w:r>
      <w:r w:rsidRPr="00A8467C">
        <w:rPr>
          <w:rFonts w:ascii="Arial" w:hAnsi="Arial" w:cs="Arial"/>
          <w:sz w:val="24"/>
          <w:szCs w:val="24"/>
        </w:rPr>
        <w:t>(εκφόρτωση εμπορευμάτων στη Μαδρίτη</w:t>
      </w:r>
      <w:r w:rsidR="00FD3550">
        <w:rPr>
          <w:rFonts w:ascii="Arial" w:hAnsi="Arial" w:cs="Arial"/>
          <w:sz w:val="24"/>
          <w:szCs w:val="24"/>
        </w:rPr>
        <w:t>) και όταν αρχίζει να οδηγεί προς το</w:t>
      </w:r>
      <w:r w:rsidRPr="00A8467C">
        <w:rPr>
          <w:rFonts w:ascii="Arial" w:hAnsi="Arial" w:cs="Arial"/>
          <w:sz w:val="24"/>
          <w:szCs w:val="24"/>
        </w:rPr>
        <w:t xml:space="preserve"> σημείο φόρτωσης για να φορτώσει τα εμπορεύματα για την </w:t>
      </w:r>
      <w:r w:rsidR="00FD3550">
        <w:rPr>
          <w:rFonts w:ascii="Arial" w:hAnsi="Arial" w:cs="Arial"/>
          <w:sz w:val="24"/>
          <w:szCs w:val="24"/>
        </w:rPr>
        <w:t xml:space="preserve">διασυνοριακή μεταφορά από την </w:t>
      </w:r>
      <w:r w:rsidR="00FD3550">
        <w:rPr>
          <w:rFonts w:ascii="Arial" w:hAnsi="Arial" w:cs="Arial"/>
          <w:sz w:val="24"/>
          <w:szCs w:val="24"/>
          <w:lang w:val="en-US"/>
        </w:rPr>
        <w:t>ES</w:t>
      </w:r>
      <w:r w:rsidRPr="00A8467C">
        <w:rPr>
          <w:rFonts w:ascii="Arial" w:hAnsi="Arial" w:cs="Arial"/>
          <w:sz w:val="24"/>
          <w:szCs w:val="24"/>
        </w:rPr>
        <w:t xml:space="preserve"> στη</w:t>
      </w:r>
      <w:r w:rsidR="00FD3550">
        <w:rPr>
          <w:rFonts w:ascii="Arial" w:hAnsi="Arial" w:cs="Arial"/>
          <w:sz w:val="24"/>
          <w:szCs w:val="24"/>
        </w:rPr>
        <w:t xml:space="preserve">ν </w:t>
      </w:r>
      <w:r w:rsidR="00FD3550">
        <w:rPr>
          <w:rFonts w:ascii="Arial" w:hAnsi="Arial" w:cs="Arial"/>
          <w:sz w:val="24"/>
          <w:szCs w:val="24"/>
          <w:lang w:val="en-US"/>
        </w:rPr>
        <w:t>DE</w:t>
      </w:r>
      <w:r w:rsidR="00FD3550">
        <w:rPr>
          <w:rFonts w:ascii="Arial" w:hAnsi="Arial" w:cs="Arial"/>
          <w:sz w:val="24"/>
          <w:szCs w:val="24"/>
        </w:rPr>
        <w:t xml:space="preserve">. Η απόσπαση στην </w:t>
      </w:r>
      <w:r w:rsidR="00FD3550">
        <w:rPr>
          <w:rFonts w:ascii="Arial" w:hAnsi="Arial" w:cs="Arial"/>
          <w:sz w:val="24"/>
          <w:szCs w:val="24"/>
          <w:lang w:val="en-US"/>
        </w:rPr>
        <w:t>ES</w:t>
      </w:r>
      <w:r w:rsidRPr="00A8467C">
        <w:rPr>
          <w:rFonts w:ascii="Arial" w:hAnsi="Arial" w:cs="Arial"/>
          <w:sz w:val="24"/>
          <w:szCs w:val="24"/>
        </w:rPr>
        <w:t xml:space="preserve"> </w:t>
      </w:r>
      <w:r w:rsidRPr="00A8467C">
        <w:rPr>
          <w:rFonts w:ascii="Arial" w:hAnsi="Arial" w:cs="Arial"/>
          <w:sz w:val="24"/>
          <w:szCs w:val="24"/>
        </w:rPr>
        <w:lastRenderedPageBreak/>
        <w:t>λήγει όταν ο οδηγός εγκαταλείψει το έδαφος</w:t>
      </w:r>
      <w:r w:rsidR="00FD3550" w:rsidRPr="00FD3550">
        <w:rPr>
          <w:rFonts w:ascii="Arial" w:hAnsi="Arial" w:cs="Arial"/>
          <w:sz w:val="24"/>
          <w:szCs w:val="24"/>
        </w:rPr>
        <w:t xml:space="preserve"> </w:t>
      </w:r>
      <w:r w:rsidR="00FD3550">
        <w:rPr>
          <w:rFonts w:ascii="Arial" w:hAnsi="Arial" w:cs="Arial"/>
          <w:sz w:val="24"/>
          <w:szCs w:val="24"/>
        </w:rPr>
        <w:t xml:space="preserve">της </w:t>
      </w:r>
      <w:r w:rsidR="00FD3550">
        <w:rPr>
          <w:rFonts w:ascii="Arial" w:hAnsi="Arial" w:cs="Arial"/>
          <w:sz w:val="24"/>
          <w:szCs w:val="24"/>
          <w:lang w:val="en-US"/>
        </w:rPr>
        <w:t>ES</w:t>
      </w:r>
      <w:r w:rsidRPr="00A8467C">
        <w:rPr>
          <w:rFonts w:ascii="Arial" w:hAnsi="Arial" w:cs="Arial"/>
          <w:sz w:val="24"/>
          <w:szCs w:val="24"/>
        </w:rPr>
        <w:t>. Στη συνέχεια, ο οδηγ</w:t>
      </w:r>
      <w:r w:rsidR="00FD3550">
        <w:rPr>
          <w:rFonts w:ascii="Arial" w:hAnsi="Arial" w:cs="Arial"/>
          <w:sz w:val="24"/>
          <w:szCs w:val="24"/>
        </w:rPr>
        <w:t xml:space="preserve">ός θεωρείται αποσπασμένος στην </w:t>
      </w:r>
      <w:r w:rsidR="00FD3550">
        <w:rPr>
          <w:rFonts w:ascii="Arial" w:hAnsi="Arial" w:cs="Arial"/>
          <w:sz w:val="24"/>
          <w:szCs w:val="24"/>
          <w:lang w:val="en-US"/>
        </w:rPr>
        <w:t>DE</w:t>
      </w:r>
      <w:r w:rsidRPr="00A8467C">
        <w:rPr>
          <w:rFonts w:ascii="Arial" w:hAnsi="Arial" w:cs="Arial"/>
          <w:sz w:val="24"/>
          <w:szCs w:val="24"/>
        </w:rPr>
        <w:t xml:space="preserve"> από τη στιγμή τ</w:t>
      </w:r>
      <w:r w:rsidR="00FD3550">
        <w:rPr>
          <w:rFonts w:ascii="Arial" w:hAnsi="Arial" w:cs="Arial"/>
          <w:sz w:val="24"/>
          <w:szCs w:val="24"/>
        </w:rPr>
        <w:t xml:space="preserve">ης εισόδου του στο έδαφος της </w:t>
      </w:r>
      <w:r w:rsidR="00FD3550">
        <w:rPr>
          <w:rFonts w:ascii="Arial" w:hAnsi="Arial" w:cs="Arial"/>
          <w:sz w:val="24"/>
          <w:szCs w:val="24"/>
          <w:lang w:val="en-US"/>
        </w:rPr>
        <w:t>DE</w:t>
      </w:r>
      <w:r w:rsidR="00FD3550">
        <w:rPr>
          <w:rFonts w:ascii="Arial" w:hAnsi="Arial" w:cs="Arial"/>
          <w:sz w:val="24"/>
          <w:szCs w:val="24"/>
        </w:rPr>
        <w:t xml:space="preserve"> μέχρι να ολοκληρωθεί η διασυνοριακή μεταφορά στην </w:t>
      </w:r>
      <w:r w:rsidR="00FD3550">
        <w:rPr>
          <w:rFonts w:ascii="Arial" w:hAnsi="Arial" w:cs="Arial"/>
          <w:sz w:val="24"/>
          <w:szCs w:val="24"/>
          <w:lang w:val="en-US"/>
        </w:rPr>
        <w:t>DE</w:t>
      </w:r>
      <w:r w:rsidR="00FD3550" w:rsidRPr="00FD3550">
        <w:rPr>
          <w:rFonts w:ascii="Arial" w:hAnsi="Arial" w:cs="Arial"/>
          <w:sz w:val="24"/>
          <w:szCs w:val="24"/>
        </w:rPr>
        <w:t xml:space="preserve">. </w:t>
      </w:r>
      <w:r w:rsidRPr="00A8467C">
        <w:rPr>
          <w:rFonts w:ascii="Arial" w:hAnsi="Arial" w:cs="Arial"/>
          <w:sz w:val="24"/>
          <w:szCs w:val="24"/>
        </w:rPr>
        <w:t>Ο οδηγός δ</w:t>
      </w:r>
      <w:r w:rsidR="00FD3550">
        <w:rPr>
          <w:rFonts w:ascii="Arial" w:hAnsi="Arial" w:cs="Arial"/>
          <w:sz w:val="24"/>
          <w:szCs w:val="24"/>
        </w:rPr>
        <w:t xml:space="preserve">εν θεωρείται αποσπασμένος στην </w:t>
      </w:r>
      <w:r w:rsidR="00FD3550">
        <w:rPr>
          <w:rFonts w:ascii="Arial" w:hAnsi="Arial" w:cs="Arial"/>
          <w:sz w:val="24"/>
          <w:szCs w:val="24"/>
          <w:lang w:val="en-US"/>
        </w:rPr>
        <w:t>DE</w:t>
      </w:r>
      <w:r w:rsidR="00FD3550">
        <w:rPr>
          <w:rFonts w:ascii="Arial" w:hAnsi="Arial" w:cs="Arial"/>
          <w:sz w:val="24"/>
          <w:szCs w:val="24"/>
        </w:rPr>
        <w:t xml:space="preserve"> κατά τη διάρκεια του </w:t>
      </w:r>
      <w:r w:rsidRPr="00A8467C">
        <w:rPr>
          <w:rFonts w:ascii="Arial" w:hAnsi="Arial" w:cs="Arial"/>
          <w:sz w:val="24"/>
          <w:szCs w:val="24"/>
        </w:rPr>
        <w:t>ταξιδιού επιστροφής</w:t>
      </w:r>
      <w:r w:rsidR="00FD3550" w:rsidRPr="00FD3550">
        <w:rPr>
          <w:rFonts w:ascii="Arial" w:hAnsi="Arial" w:cs="Arial"/>
          <w:sz w:val="24"/>
          <w:szCs w:val="24"/>
        </w:rPr>
        <w:t xml:space="preserve"> </w:t>
      </w:r>
      <w:r w:rsidR="00FD3550">
        <w:rPr>
          <w:rFonts w:ascii="Arial" w:hAnsi="Arial" w:cs="Arial"/>
          <w:sz w:val="24"/>
          <w:szCs w:val="24"/>
        </w:rPr>
        <w:t>χωρίς φορτίο</w:t>
      </w:r>
      <w:r w:rsidRPr="00A8467C">
        <w:rPr>
          <w:rFonts w:ascii="Arial" w:hAnsi="Arial" w:cs="Arial"/>
          <w:sz w:val="24"/>
          <w:szCs w:val="24"/>
        </w:rPr>
        <w:t xml:space="preserve"> στην</w:t>
      </w:r>
      <w:r w:rsidR="00FD3550" w:rsidRPr="00FD3550">
        <w:rPr>
          <w:rFonts w:ascii="Arial" w:hAnsi="Arial" w:cs="Arial"/>
          <w:sz w:val="24"/>
          <w:szCs w:val="24"/>
        </w:rPr>
        <w:t xml:space="preserve"> </w:t>
      </w:r>
      <w:r w:rsidR="00FD3550">
        <w:rPr>
          <w:rFonts w:ascii="Arial" w:hAnsi="Arial" w:cs="Arial"/>
          <w:sz w:val="24"/>
          <w:szCs w:val="24"/>
          <w:lang w:val="en-US"/>
        </w:rPr>
        <w:t>PT</w:t>
      </w:r>
      <w:r w:rsidRPr="00A8467C">
        <w:rPr>
          <w:rFonts w:ascii="Arial" w:hAnsi="Arial" w:cs="Arial"/>
          <w:sz w:val="24"/>
          <w:szCs w:val="24"/>
        </w:rPr>
        <w:t>, μετά το τέλος της δ</w:t>
      </w:r>
      <w:r w:rsidR="00FD3550">
        <w:rPr>
          <w:rFonts w:ascii="Arial" w:hAnsi="Arial" w:cs="Arial"/>
          <w:sz w:val="24"/>
          <w:szCs w:val="24"/>
        </w:rPr>
        <w:t xml:space="preserve">ιασυνοριακής μεταφοράς. </w:t>
      </w:r>
      <w:r w:rsidRPr="00A8467C">
        <w:rPr>
          <w:rFonts w:ascii="Arial" w:hAnsi="Arial" w:cs="Arial"/>
          <w:sz w:val="24"/>
          <w:szCs w:val="24"/>
        </w:rPr>
        <w:t>Ο οδηγός δεν θεωρεί</w:t>
      </w:r>
      <w:r w:rsidR="003D29ED">
        <w:rPr>
          <w:rFonts w:ascii="Arial" w:hAnsi="Arial" w:cs="Arial"/>
          <w:sz w:val="24"/>
          <w:szCs w:val="24"/>
        </w:rPr>
        <w:t xml:space="preserve">ται αποσπασμένος ούτε στη </w:t>
      </w:r>
      <w:r w:rsidR="003D29ED">
        <w:rPr>
          <w:rFonts w:ascii="Arial" w:hAnsi="Arial" w:cs="Arial"/>
          <w:sz w:val="24"/>
          <w:szCs w:val="24"/>
          <w:lang w:val="en-US"/>
        </w:rPr>
        <w:t>FR</w:t>
      </w:r>
      <w:r w:rsidRPr="00A8467C">
        <w:rPr>
          <w:rFonts w:ascii="Arial" w:hAnsi="Arial" w:cs="Arial"/>
          <w:sz w:val="24"/>
          <w:szCs w:val="24"/>
        </w:rPr>
        <w:t xml:space="preserve"> ούτε στη</w:t>
      </w:r>
      <w:r w:rsidR="00FD3550">
        <w:rPr>
          <w:rFonts w:ascii="Arial" w:hAnsi="Arial" w:cs="Arial"/>
          <w:sz w:val="24"/>
          <w:szCs w:val="24"/>
        </w:rPr>
        <w:t>ν</w:t>
      </w:r>
      <w:r w:rsidRPr="00A8467C">
        <w:rPr>
          <w:rFonts w:ascii="Arial" w:hAnsi="Arial" w:cs="Arial"/>
          <w:sz w:val="24"/>
          <w:szCs w:val="24"/>
        </w:rPr>
        <w:t xml:space="preserve"> ΒΕ, επειδή </w:t>
      </w:r>
      <w:r w:rsidR="00FD3550">
        <w:rPr>
          <w:rFonts w:ascii="Arial" w:hAnsi="Arial" w:cs="Arial"/>
          <w:sz w:val="24"/>
          <w:szCs w:val="24"/>
        </w:rPr>
        <w:t xml:space="preserve">απλά </w:t>
      </w:r>
      <w:r w:rsidRPr="00A8467C">
        <w:rPr>
          <w:rFonts w:ascii="Arial" w:hAnsi="Arial" w:cs="Arial"/>
          <w:sz w:val="24"/>
          <w:szCs w:val="24"/>
        </w:rPr>
        <w:t xml:space="preserve">διέρχεται από το έδαφος των χωρών αυτών </w:t>
      </w:r>
      <w:r w:rsidR="00FD3550">
        <w:rPr>
          <w:rFonts w:ascii="Arial" w:hAnsi="Arial" w:cs="Arial"/>
          <w:sz w:val="24"/>
          <w:szCs w:val="24"/>
        </w:rPr>
        <w:t xml:space="preserve">καθώς </w:t>
      </w:r>
      <w:r w:rsidRPr="00A8467C">
        <w:rPr>
          <w:rFonts w:ascii="Arial" w:hAnsi="Arial" w:cs="Arial"/>
          <w:sz w:val="24"/>
          <w:szCs w:val="24"/>
        </w:rPr>
        <w:t xml:space="preserve">εκτελεί </w:t>
      </w:r>
      <w:r w:rsidR="00FD3550">
        <w:rPr>
          <w:rFonts w:ascii="Arial" w:hAnsi="Arial" w:cs="Arial"/>
          <w:sz w:val="24"/>
          <w:szCs w:val="24"/>
        </w:rPr>
        <w:t xml:space="preserve">διασυνοριακή μεταφορά. </w:t>
      </w:r>
    </w:p>
    <w:p w:rsidR="00B630C4" w:rsidRPr="008211D8" w:rsidRDefault="00B630C4" w:rsidP="00C375EA">
      <w:pPr>
        <w:spacing w:after="0" w:line="240" w:lineRule="auto"/>
        <w:jc w:val="both"/>
        <w:rPr>
          <w:rFonts w:ascii="Arial" w:hAnsi="Arial" w:cs="Arial"/>
          <w:sz w:val="24"/>
          <w:szCs w:val="24"/>
        </w:rPr>
      </w:pPr>
    </w:p>
    <w:p w:rsidR="000F59CD" w:rsidRPr="00A8467C" w:rsidRDefault="00D279CE" w:rsidP="000F59CD">
      <w:pPr>
        <w:spacing w:line="240" w:lineRule="auto"/>
        <w:jc w:val="both"/>
        <w:rPr>
          <w:rFonts w:ascii="Arial" w:hAnsi="Arial" w:cs="Arial"/>
          <w:b/>
          <w:sz w:val="24"/>
          <w:szCs w:val="24"/>
        </w:rPr>
      </w:pPr>
      <w:r>
        <w:rPr>
          <w:rFonts w:ascii="Arial" w:hAnsi="Arial" w:cs="Arial"/>
          <w:b/>
          <w:sz w:val="24"/>
          <w:szCs w:val="24"/>
        </w:rPr>
        <w:t>V. ΤΑΞΙΔΙΑ ΧΩΡΙ</w:t>
      </w:r>
      <w:r w:rsidR="000F59CD" w:rsidRPr="00A8467C">
        <w:rPr>
          <w:rFonts w:ascii="Arial" w:hAnsi="Arial" w:cs="Arial"/>
          <w:b/>
          <w:sz w:val="24"/>
          <w:szCs w:val="24"/>
        </w:rPr>
        <w:t xml:space="preserve">Σ ΦΟΡΤΊΟ </w:t>
      </w:r>
    </w:p>
    <w:p w:rsidR="000F59CD" w:rsidRPr="00A8467C" w:rsidRDefault="000F59CD" w:rsidP="000F59CD">
      <w:pPr>
        <w:spacing w:line="240" w:lineRule="auto"/>
        <w:jc w:val="both"/>
        <w:rPr>
          <w:rFonts w:ascii="Arial" w:hAnsi="Arial" w:cs="Arial"/>
          <w:b/>
          <w:sz w:val="24"/>
          <w:szCs w:val="24"/>
        </w:rPr>
      </w:pPr>
      <w:r w:rsidRPr="00A8467C">
        <w:rPr>
          <w:rFonts w:ascii="Arial" w:hAnsi="Arial" w:cs="Arial"/>
          <w:b/>
          <w:sz w:val="24"/>
          <w:szCs w:val="24"/>
        </w:rPr>
        <w:t>7. Ταυτίζετα</w:t>
      </w:r>
      <w:r w:rsidR="00D279CE">
        <w:rPr>
          <w:rFonts w:ascii="Arial" w:hAnsi="Arial" w:cs="Arial"/>
          <w:b/>
          <w:sz w:val="24"/>
          <w:szCs w:val="24"/>
        </w:rPr>
        <w:t>ι το ταξίδι χωρίς φορτίο με τη «διέλευση»</w:t>
      </w:r>
      <w:r w:rsidRPr="00A8467C">
        <w:rPr>
          <w:rFonts w:ascii="Arial" w:hAnsi="Arial" w:cs="Arial"/>
          <w:b/>
          <w:sz w:val="24"/>
          <w:szCs w:val="24"/>
        </w:rPr>
        <w:t xml:space="preserve">; </w:t>
      </w:r>
    </w:p>
    <w:p w:rsidR="000F59CD" w:rsidRPr="00A8467C" w:rsidRDefault="00D279CE" w:rsidP="00D279CE">
      <w:pPr>
        <w:jc w:val="both"/>
        <w:rPr>
          <w:rFonts w:ascii="Arial" w:hAnsi="Arial" w:cs="Arial"/>
          <w:sz w:val="24"/>
          <w:szCs w:val="24"/>
        </w:rPr>
      </w:pPr>
      <w:r>
        <w:rPr>
          <w:rFonts w:ascii="Arial" w:hAnsi="Arial" w:cs="Arial"/>
          <w:sz w:val="24"/>
          <w:szCs w:val="24"/>
        </w:rPr>
        <w:t xml:space="preserve">Όχι. </w:t>
      </w:r>
      <w:r w:rsidR="000F59CD" w:rsidRPr="00A8467C">
        <w:rPr>
          <w:rFonts w:ascii="Arial" w:hAnsi="Arial" w:cs="Arial"/>
          <w:sz w:val="24"/>
          <w:szCs w:val="24"/>
        </w:rPr>
        <w:t xml:space="preserve">Μια κατάσταση </w:t>
      </w:r>
      <w:r>
        <w:rPr>
          <w:rFonts w:ascii="Arial" w:hAnsi="Arial" w:cs="Arial"/>
          <w:sz w:val="24"/>
          <w:szCs w:val="24"/>
        </w:rPr>
        <w:t>διέλευσης</w:t>
      </w:r>
      <w:r w:rsidR="00EB75FD">
        <w:rPr>
          <w:rFonts w:ascii="Arial" w:hAnsi="Arial" w:cs="Arial"/>
          <w:sz w:val="24"/>
          <w:szCs w:val="24"/>
        </w:rPr>
        <w:t xml:space="preserve"> </w:t>
      </w:r>
      <w:r>
        <w:rPr>
          <w:rFonts w:ascii="Arial" w:hAnsi="Arial" w:cs="Arial"/>
          <w:sz w:val="24"/>
          <w:szCs w:val="24"/>
        </w:rPr>
        <w:t xml:space="preserve">εξαιρείται </w:t>
      </w:r>
      <w:r w:rsidR="00330F08">
        <w:rPr>
          <w:rFonts w:ascii="Arial" w:hAnsi="Arial" w:cs="Arial"/>
          <w:sz w:val="24"/>
          <w:szCs w:val="24"/>
        </w:rPr>
        <w:t xml:space="preserve">πάντα από τους </w:t>
      </w:r>
      <w:r w:rsidR="000F59CD" w:rsidRPr="00A8467C">
        <w:rPr>
          <w:rFonts w:ascii="Arial" w:hAnsi="Arial" w:cs="Arial"/>
          <w:sz w:val="24"/>
          <w:szCs w:val="24"/>
        </w:rPr>
        <w:t xml:space="preserve">κανόνες </w:t>
      </w:r>
      <w:r>
        <w:rPr>
          <w:rFonts w:ascii="Arial" w:hAnsi="Arial" w:cs="Arial"/>
          <w:sz w:val="24"/>
          <w:szCs w:val="24"/>
        </w:rPr>
        <w:t xml:space="preserve">της απόσπασης </w:t>
      </w:r>
      <w:r w:rsidR="000F59CD" w:rsidRPr="00A8467C">
        <w:rPr>
          <w:rFonts w:ascii="Arial" w:hAnsi="Arial" w:cs="Arial"/>
          <w:sz w:val="24"/>
          <w:szCs w:val="24"/>
        </w:rPr>
        <w:t>ενώ ένα ταξίδι χωρίς φορτίο</w:t>
      </w:r>
      <w:r w:rsidR="00A24471">
        <w:rPr>
          <w:rStyle w:val="a9"/>
          <w:rFonts w:ascii="Arial" w:hAnsi="Arial" w:cs="Arial"/>
          <w:sz w:val="24"/>
          <w:szCs w:val="24"/>
        </w:rPr>
        <w:footnoteReference w:id="16"/>
      </w:r>
      <w:r w:rsidR="000F59CD" w:rsidRPr="00A8467C">
        <w:rPr>
          <w:rFonts w:ascii="Arial" w:hAnsi="Arial" w:cs="Arial"/>
          <w:sz w:val="24"/>
          <w:szCs w:val="24"/>
        </w:rPr>
        <w:t xml:space="preserve"> </w:t>
      </w:r>
      <w:r>
        <w:rPr>
          <w:rFonts w:ascii="Arial" w:hAnsi="Arial" w:cs="Arial"/>
          <w:sz w:val="24"/>
          <w:szCs w:val="24"/>
        </w:rPr>
        <w:t xml:space="preserve">εξαιρείται </w:t>
      </w:r>
      <w:r w:rsidR="000F59CD" w:rsidRPr="00A8467C">
        <w:rPr>
          <w:rFonts w:ascii="Arial" w:hAnsi="Arial" w:cs="Arial"/>
          <w:sz w:val="24"/>
          <w:szCs w:val="24"/>
        </w:rPr>
        <w:t xml:space="preserve">εάν πραγματοποιείται στο πλαίσιο διμερούς </w:t>
      </w:r>
      <w:r w:rsidR="00330F08">
        <w:rPr>
          <w:rFonts w:ascii="Arial" w:hAnsi="Arial" w:cs="Arial"/>
          <w:sz w:val="24"/>
          <w:szCs w:val="24"/>
        </w:rPr>
        <w:t xml:space="preserve">μεταφοράς </w:t>
      </w:r>
      <w:r w:rsidR="000F59CD" w:rsidRPr="00A8467C">
        <w:rPr>
          <w:rFonts w:ascii="Arial" w:hAnsi="Arial" w:cs="Arial"/>
          <w:sz w:val="24"/>
          <w:szCs w:val="24"/>
        </w:rPr>
        <w:t xml:space="preserve">και δεν </w:t>
      </w:r>
      <w:r w:rsidR="00330F08">
        <w:rPr>
          <w:rFonts w:ascii="Arial" w:hAnsi="Arial" w:cs="Arial"/>
          <w:sz w:val="24"/>
          <w:szCs w:val="24"/>
        </w:rPr>
        <w:t>εξαιρείται</w:t>
      </w:r>
      <w:r w:rsidR="000F59CD" w:rsidRPr="00A8467C">
        <w:rPr>
          <w:rFonts w:ascii="Arial" w:hAnsi="Arial" w:cs="Arial"/>
          <w:sz w:val="24"/>
          <w:szCs w:val="24"/>
        </w:rPr>
        <w:t xml:space="preserve"> όταν </w:t>
      </w:r>
      <w:r w:rsidR="00EB75FD">
        <w:rPr>
          <w:rFonts w:ascii="Arial" w:hAnsi="Arial" w:cs="Arial"/>
          <w:sz w:val="24"/>
          <w:szCs w:val="24"/>
        </w:rPr>
        <w:t xml:space="preserve">εκτελείται στο πλαίσιο </w:t>
      </w:r>
      <w:proofErr w:type="spellStart"/>
      <w:r w:rsidR="00EB75FD">
        <w:rPr>
          <w:rFonts w:ascii="Arial" w:hAnsi="Arial" w:cs="Arial"/>
          <w:sz w:val="24"/>
          <w:szCs w:val="24"/>
        </w:rPr>
        <w:t>ενδομεταφοράς</w:t>
      </w:r>
      <w:proofErr w:type="spellEnd"/>
      <w:r w:rsidR="000F59CD" w:rsidRPr="00A8467C">
        <w:rPr>
          <w:rFonts w:ascii="Arial" w:hAnsi="Arial" w:cs="Arial"/>
          <w:sz w:val="24"/>
          <w:szCs w:val="24"/>
        </w:rPr>
        <w:t xml:space="preserve"> ή μη διμερούς διεθνούς </w:t>
      </w:r>
      <w:r w:rsidR="00EB75FD">
        <w:rPr>
          <w:rFonts w:ascii="Arial" w:hAnsi="Arial" w:cs="Arial"/>
          <w:sz w:val="24"/>
          <w:szCs w:val="24"/>
        </w:rPr>
        <w:t xml:space="preserve">μεταφοράς </w:t>
      </w:r>
      <w:r w:rsidR="000F59CD" w:rsidRPr="00A8467C">
        <w:rPr>
          <w:rFonts w:ascii="Arial" w:hAnsi="Arial" w:cs="Arial"/>
          <w:sz w:val="24"/>
          <w:szCs w:val="24"/>
        </w:rPr>
        <w:t>που εμπίπτει στους κανόνες απόσπασης (</w:t>
      </w:r>
      <w:r w:rsidR="00EB75FD">
        <w:rPr>
          <w:rFonts w:ascii="Arial" w:hAnsi="Arial" w:cs="Arial"/>
          <w:sz w:val="24"/>
          <w:szCs w:val="24"/>
        </w:rPr>
        <w:t>διασυνοριακή μεταφορά</w:t>
      </w:r>
      <w:r w:rsidR="000F59CD" w:rsidRPr="00A8467C">
        <w:rPr>
          <w:rFonts w:ascii="Arial" w:hAnsi="Arial" w:cs="Arial"/>
          <w:sz w:val="24"/>
          <w:szCs w:val="24"/>
        </w:rPr>
        <w:t xml:space="preserve">).   </w:t>
      </w:r>
    </w:p>
    <w:p w:rsidR="00A24471" w:rsidRDefault="000F59CD" w:rsidP="000E02D8">
      <w:pPr>
        <w:jc w:val="both"/>
        <w:rPr>
          <w:rFonts w:ascii="Arial" w:hAnsi="Arial" w:cs="Arial"/>
          <w:sz w:val="24"/>
          <w:szCs w:val="24"/>
        </w:rPr>
      </w:pPr>
      <w:r w:rsidRPr="00A8467C">
        <w:rPr>
          <w:rFonts w:ascii="Arial" w:hAnsi="Arial" w:cs="Arial"/>
          <w:sz w:val="24"/>
          <w:szCs w:val="24"/>
        </w:rPr>
        <w:t xml:space="preserve">Κατ' αρχήν, η απόσπαση λήγει με την εκφόρτωση των εμπορευμάτων που μεταφέρονται στο πλαίσιο της </w:t>
      </w:r>
      <w:r w:rsidR="0027103A">
        <w:rPr>
          <w:rFonts w:ascii="Arial" w:hAnsi="Arial" w:cs="Arial"/>
          <w:sz w:val="24"/>
          <w:szCs w:val="24"/>
        </w:rPr>
        <w:t xml:space="preserve">μεταφοράς </w:t>
      </w:r>
      <w:r w:rsidRPr="00A8467C">
        <w:rPr>
          <w:rFonts w:ascii="Arial" w:hAnsi="Arial" w:cs="Arial"/>
          <w:sz w:val="24"/>
          <w:szCs w:val="24"/>
        </w:rPr>
        <w:t>πο</w:t>
      </w:r>
      <w:r w:rsidR="0027103A">
        <w:rPr>
          <w:rFonts w:ascii="Arial" w:hAnsi="Arial" w:cs="Arial"/>
          <w:sz w:val="24"/>
          <w:szCs w:val="24"/>
        </w:rPr>
        <w:t xml:space="preserve">υ υπάγεται σε κανόνες απόσπασης </w:t>
      </w:r>
      <w:r w:rsidR="00805386">
        <w:rPr>
          <w:rFonts w:ascii="Arial" w:hAnsi="Arial" w:cs="Arial"/>
          <w:sz w:val="24"/>
          <w:szCs w:val="24"/>
        </w:rPr>
        <w:t xml:space="preserve">(π.χ. </w:t>
      </w:r>
      <w:proofErr w:type="spellStart"/>
      <w:r w:rsidR="00805386">
        <w:rPr>
          <w:rFonts w:ascii="Arial" w:hAnsi="Arial" w:cs="Arial"/>
          <w:sz w:val="24"/>
          <w:szCs w:val="24"/>
        </w:rPr>
        <w:t>ενδομεταφορά</w:t>
      </w:r>
      <w:proofErr w:type="spellEnd"/>
      <w:r w:rsidRPr="00A8467C">
        <w:rPr>
          <w:rFonts w:ascii="Arial" w:hAnsi="Arial" w:cs="Arial"/>
          <w:sz w:val="24"/>
          <w:szCs w:val="24"/>
        </w:rPr>
        <w:t xml:space="preserve"> ή</w:t>
      </w:r>
      <w:r w:rsidR="00805386">
        <w:rPr>
          <w:rFonts w:ascii="Arial" w:hAnsi="Arial" w:cs="Arial"/>
          <w:sz w:val="24"/>
          <w:szCs w:val="24"/>
        </w:rPr>
        <w:t xml:space="preserve"> διασυνοριακές μεταφορές</w:t>
      </w:r>
      <w:r w:rsidR="00086484">
        <w:rPr>
          <w:rFonts w:ascii="Arial" w:hAnsi="Arial" w:cs="Arial"/>
          <w:sz w:val="24"/>
          <w:szCs w:val="24"/>
        </w:rPr>
        <w:t xml:space="preserve">). </w:t>
      </w:r>
      <w:r w:rsidRPr="00A8467C">
        <w:rPr>
          <w:rFonts w:ascii="Arial" w:hAnsi="Arial" w:cs="Arial"/>
          <w:sz w:val="24"/>
          <w:szCs w:val="24"/>
        </w:rPr>
        <w:t xml:space="preserve">Ο χαρακτηρισμός της επόμενης διαδρομής χωρίς φορτίο ως απόσπασης ή ως </w:t>
      </w:r>
      <w:r w:rsidR="00086484">
        <w:rPr>
          <w:rFonts w:ascii="Arial" w:hAnsi="Arial" w:cs="Arial"/>
          <w:sz w:val="24"/>
          <w:szCs w:val="24"/>
        </w:rPr>
        <w:t xml:space="preserve">εξαίρεσης </w:t>
      </w:r>
      <w:r w:rsidRPr="00A8467C">
        <w:rPr>
          <w:rFonts w:ascii="Arial" w:hAnsi="Arial" w:cs="Arial"/>
          <w:sz w:val="24"/>
          <w:szCs w:val="24"/>
        </w:rPr>
        <w:t>από την απόσπαση εξαρτάται από το αν η νέα</w:t>
      </w:r>
      <w:r w:rsidR="00086484">
        <w:rPr>
          <w:rFonts w:ascii="Arial" w:hAnsi="Arial" w:cs="Arial"/>
          <w:sz w:val="24"/>
          <w:szCs w:val="24"/>
        </w:rPr>
        <w:t xml:space="preserve"> μεταφορά, η οποία ενεργοποιεί την</w:t>
      </w:r>
      <w:r w:rsidR="00086484" w:rsidRPr="00086484">
        <w:rPr>
          <w:rFonts w:ascii="Arial" w:hAnsi="Arial" w:cs="Arial"/>
          <w:sz w:val="24"/>
          <w:szCs w:val="24"/>
        </w:rPr>
        <w:t xml:space="preserve"> </w:t>
      </w:r>
      <w:r w:rsidRPr="00A8467C">
        <w:rPr>
          <w:rFonts w:ascii="Arial" w:hAnsi="Arial" w:cs="Arial"/>
          <w:sz w:val="24"/>
          <w:szCs w:val="24"/>
        </w:rPr>
        <w:t xml:space="preserve">εν λόγω διαδρομή χωρίς φορτίο, καλύπτεται από τους κανόνες απόσπασης ή όχι. Στο πλαίσιο αυτό, είναι σημαντικό να σημειωθεί ότι ο οδηγός δεν θεωρείται αποσπασμένος εάν, μετά την εκφόρτωση των εμπορευμάτων στο πλαίσιο της </w:t>
      </w:r>
      <w:r w:rsidR="00086484">
        <w:rPr>
          <w:rFonts w:ascii="Arial" w:hAnsi="Arial" w:cs="Arial"/>
          <w:sz w:val="24"/>
          <w:szCs w:val="24"/>
        </w:rPr>
        <w:t xml:space="preserve">μεταφοράς </w:t>
      </w:r>
      <w:r w:rsidRPr="00A8467C">
        <w:rPr>
          <w:rFonts w:ascii="Arial" w:hAnsi="Arial" w:cs="Arial"/>
          <w:sz w:val="24"/>
          <w:szCs w:val="24"/>
        </w:rPr>
        <w:t xml:space="preserve">που καλύπτεται από τους κανόνες απόσπασης, πραγματοποιεί ταξίδι χωρίς φορτίο πίσω στο ΚΜ της εγκατάστασής του.      </w:t>
      </w:r>
    </w:p>
    <w:p w:rsidR="000E02D8" w:rsidRPr="000E02D8" w:rsidRDefault="000E02D8" w:rsidP="000E02D8">
      <w:pPr>
        <w:spacing w:before="240" w:after="0" w:line="240" w:lineRule="auto"/>
        <w:jc w:val="both"/>
        <w:rPr>
          <w:rFonts w:ascii="Arial" w:hAnsi="Arial" w:cs="Arial"/>
          <w:sz w:val="24"/>
          <w:szCs w:val="24"/>
        </w:rPr>
      </w:pPr>
    </w:p>
    <w:p w:rsidR="000F59CD" w:rsidRPr="00A8467C" w:rsidRDefault="000F59CD" w:rsidP="000F59CD">
      <w:pPr>
        <w:spacing w:line="240" w:lineRule="auto"/>
        <w:jc w:val="both"/>
        <w:rPr>
          <w:rFonts w:ascii="Arial" w:hAnsi="Arial" w:cs="Arial"/>
          <w:sz w:val="24"/>
          <w:szCs w:val="24"/>
        </w:rPr>
      </w:pPr>
      <w:r w:rsidRPr="00A8467C">
        <w:rPr>
          <w:rFonts w:ascii="Arial" w:hAnsi="Arial" w:cs="Arial"/>
          <w:b/>
          <w:sz w:val="24"/>
          <w:szCs w:val="24"/>
        </w:rPr>
        <w:t xml:space="preserve">Σενάριο 12: διμερής </w:t>
      </w:r>
      <w:r w:rsidR="00E31340">
        <w:rPr>
          <w:rFonts w:ascii="Arial" w:hAnsi="Arial" w:cs="Arial"/>
          <w:b/>
          <w:sz w:val="24"/>
          <w:szCs w:val="24"/>
        </w:rPr>
        <w:t xml:space="preserve">μεταφορά </w:t>
      </w:r>
      <w:r w:rsidRPr="00A8467C">
        <w:rPr>
          <w:rFonts w:ascii="Arial" w:hAnsi="Arial" w:cs="Arial"/>
          <w:b/>
          <w:sz w:val="24"/>
          <w:szCs w:val="24"/>
        </w:rPr>
        <w:t>+ ταξίδι χωρίς φορτίο</w:t>
      </w:r>
    </w:p>
    <w:p w:rsidR="000F59CD" w:rsidRPr="00A8467C" w:rsidRDefault="000F59CD" w:rsidP="008440DB">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 Λιθουανία (LT) φορτώνει ένα πλήρες </w:t>
      </w:r>
      <w:r w:rsidR="008440DB">
        <w:rPr>
          <w:rFonts w:ascii="Arial" w:hAnsi="Arial" w:cs="Arial"/>
          <w:sz w:val="24"/>
          <w:szCs w:val="24"/>
        </w:rPr>
        <w:t xml:space="preserve">φορτίο </w:t>
      </w:r>
      <w:r w:rsidRPr="00A8467C">
        <w:rPr>
          <w:rFonts w:ascii="Arial" w:hAnsi="Arial" w:cs="Arial"/>
          <w:sz w:val="24"/>
          <w:szCs w:val="24"/>
        </w:rPr>
        <w:t xml:space="preserve">με εμπορεύματα στο Βίλνιους (LT) και τα </w:t>
      </w:r>
      <w:r w:rsidRPr="00A8467C">
        <w:rPr>
          <w:rFonts w:ascii="Arial" w:hAnsi="Arial" w:cs="Arial"/>
          <w:sz w:val="24"/>
          <w:szCs w:val="24"/>
        </w:rPr>
        <w:lastRenderedPageBreak/>
        <w:t xml:space="preserve">ξεφορτώνει στο Παρίσι (FR). Κατά την επιστροφή, ο οδηγός </w:t>
      </w:r>
      <w:r w:rsidR="008440DB">
        <w:rPr>
          <w:rFonts w:ascii="Arial" w:hAnsi="Arial" w:cs="Arial"/>
          <w:sz w:val="24"/>
          <w:szCs w:val="24"/>
        </w:rPr>
        <w:t xml:space="preserve">μεταφέρει </w:t>
      </w:r>
      <w:r w:rsidRPr="00A8467C">
        <w:rPr>
          <w:rFonts w:ascii="Arial" w:hAnsi="Arial" w:cs="Arial"/>
          <w:sz w:val="24"/>
          <w:szCs w:val="24"/>
        </w:rPr>
        <w:t xml:space="preserve">κενό φορτίο από τη Γαλλία (FR) στη Λιθουανία (LT).  </w:t>
      </w:r>
    </w:p>
    <w:p w:rsidR="000F59CD" w:rsidRPr="00A8467C" w:rsidRDefault="000F59CD" w:rsidP="0059422D">
      <w:pPr>
        <w:spacing w:line="240" w:lineRule="auto"/>
        <w:jc w:val="center"/>
        <w:rPr>
          <w:rFonts w:ascii="Arial" w:hAnsi="Arial" w:cs="Arial"/>
          <w:sz w:val="24"/>
          <w:szCs w:val="24"/>
        </w:rPr>
      </w:pPr>
      <w:r w:rsidRPr="00A8467C">
        <w:rPr>
          <w:rFonts w:ascii="Arial" w:hAnsi="Arial" w:cs="Arial"/>
          <w:sz w:val="24"/>
          <w:szCs w:val="24"/>
        </w:rPr>
        <w:t xml:space="preserve"> </w:t>
      </w:r>
      <w:r w:rsidR="0059422D" w:rsidRPr="00A8467C">
        <w:rPr>
          <w:rFonts w:ascii="Arial" w:hAnsi="Arial" w:cs="Arial"/>
          <w:sz w:val="24"/>
          <w:szCs w:val="24"/>
        </w:rPr>
        <w:t xml:space="preserve"> </w:t>
      </w:r>
      <w:r w:rsidR="0059422D" w:rsidRPr="00A8467C">
        <w:rPr>
          <w:rFonts w:ascii="Arial" w:hAnsi="Arial" w:cs="Arial"/>
          <w:b/>
          <w:sz w:val="24"/>
          <w:szCs w:val="24"/>
        </w:rPr>
        <w:t xml:space="preserve">(ΧΑΡΤΗΣ ΣΕΛ: </w:t>
      </w:r>
      <w:r w:rsidR="0059422D" w:rsidRPr="00EA491A">
        <w:rPr>
          <w:rFonts w:ascii="Arial" w:hAnsi="Arial" w:cs="Arial"/>
          <w:b/>
          <w:sz w:val="24"/>
          <w:szCs w:val="24"/>
        </w:rPr>
        <w:t>1</w:t>
      </w:r>
      <w:r w:rsidR="0059422D" w:rsidRPr="00A8467C">
        <w:rPr>
          <w:rFonts w:ascii="Arial" w:hAnsi="Arial" w:cs="Arial"/>
          <w:b/>
          <w:sz w:val="24"/>
          <w:szCs w:val="24"/>
        </w:rPr>
        <w:t>7)</w:t>
      </w:r>
    </w:p>
    <w:p w:rsidR="000F59CD" w:rsidRPr="00A8467C" w:rsidRDefault="000F59CD" w:rsidP="005216E6">
      <w:pPr>
        <w:jc w:val="both"/>
        <w:rPr>
          <w:rFonts w:ascii="Arial" w:hAnsi="Arial" w:cs="Arial"/>
          <w:sz w:val="24"/>
          <w:szCs w:val="24"/>
        </w:rPr>
      </w:pPr>
      <w:r w:rsidRPr="005216E6">
        <w:rPr>
          <w:rFonts w:ascii="Arial" w:hAnsi="Arial" w:cs="Arial"/>
          <w:sz w:val="24"/>
          <w:szCs w:val="24"/>
          <w:u w:val="single"/>
        </w:rPr>
        <w:t>Συμπέρασμα:</w:t>
      </w:r>
      <w:r w:rsidRPr="00A8467C">
        <w:rPr>
          <w:rFonts w:ascii="Arial" w:hAnsi="Arial" w:cs="Arial"/>
          <w:sz w:val="24"/>
          <w:szCs w:val="24"/>
        </w:rPr>
        <w:t xml:space="preserve"> Ο οδηγός πραγματοποίησε μία διμερή μεταφορά από την LT στην FR, ακολουθούμενη από ένα ταξίδι χωρίς φορτίο από την FR πίσω στην LT.  Ο οδηγός δεν θεωρείται αποσπασμένος για ολόκληρο το ταξίδι: ούτε κατά τη διάρκεια της διμερούς μεταφοράς προς τη Γαλλία ούτε κατά τη διάρκεια του ταξιδιού χωρίς φορτίο που πραγματοποιήθηκε μετά το τέλος της διμερούς μεταφοράς από το κράτος μέλος εγκατάστασης</w:t>
      </w:r>
      <w:r w:rsidR="005216E6">
        <w:rPr>
          <w:rFonts w:ascii="Arial" w:hAnsi="Arial" w:cs="Arial"/>
          <w:sz w:val="24"/>
          <w:szCs w:val="24"/>
        </w:rPr>
        <w:t>,</w:t>
      </w:r>
      <w:r w:rsidRPr="00A8467C">
        <w:rPr>
          <w:rFonts w:ascii="Arial" w:hAnsi="Arial" w:cs="Arial"/>
          <w:sz w:val="24"/>
          <w:szCs w:val="24"/>
        </w:rPr>
        <w:t xml:space="preserve"> για να επιστρέψει στο εν λόγω κράτος μέλος.  </w:t>
      </w:r>
    </w:p>
    <w:p w:rsidR="005216E6" w:rsidRPr="00A8467C" w:rsidRDefault="005216E6" w:rsidP="000E02D8">
      <w:pPr>
        <w:spacing w:after="0" w:line="240" w:lineRule="auto"/>
        <w:jc w:val="both"/>
        <w:rPr>
          <w:rFonts w:ascii="Arial" w:hAnsi="Arial" w:cs="Arial"/>
          <w:sz w:val="24"/>
          <w:szCs w:val="24"/>
        </w:rPr>
      </w:pPr>
    </w:p>
    <w:p w:rsidR="0059422D" w:rsidRPr="00A8467C" w:rsidRDefault="0059422D" w:rsidP="0059422D">
      <w:pPr>
        <w:spacing w:line="240" w:lineRule="auto"/>
        <w:jc w:val="both"/>
        <w:rPr>
          <w:rFonts w:ascii="Arial" w:hAnsi="Arial" w:cs="Arial"/>
          <w:sz w:val="24"/>
          <w:szCs w:val="24"/>
        </w:rPr>
      </w:pPr>
      <w:r w:rsidRPr="00A8467C">
        <w:rPr>
          <w:rFonts w:ascii="Arial" w:hAnsi="Arial" w:cs="Arial"/>
          <w:b/>
          <w:sz w:val="24"/>
          <w:szCs w:val="24"/>
        </w:rPr>
        <w:t>Σενάριο 13: Δύο διμερείς μεταφορές + ένα ταξίδι χωρίς φορτίο</w:t>
      </w:r>
      <w:r w:rsidRPr="00A8467C">
        <w:rPr>
          <w:rFonts w:ascii="Arial" w:hAnsi="Arial" w:cs="Arial"/>
          <w:sz w:val="24"/>
          <w:szCs w:val="24"/>
        </w:rPr>
        <w:t xml:space="preserve"> </w:t>
      </w:r>
    </w:p>
    <w:p w:rsidR="0059422D" w:rsidRPr="00A8467C" w:rsidRDefault="0059422D" w:rsidP="000B14A6">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 Λιθουανία (LT) φορτώνει εμπορεύματα στο Βίλνιους (LT) και τα ξεφορτώνει στο Παρίσι (FR). Ο οδηγός </w:t>
      </w:r>
      <w:r w:rsidR="000B14A6">
        <w:rPr>
          <w:rFonts w:ascii="Arial" w:hAnsi="Arial" w:cs="Arial"/>
          <w:sz w:val="24"/>
          <w:szCs w:val="24"/>
        </w:rPr>
        <w:t xml:space="preserve">μεταφέρει κενό φορτίο </w:t>
      </w:r>
      <w:r w:rsidRPr="00A8467C">
        <w:rPr>
          <w:rFonts w:ascii="Arial" w:hAnsi="Arial" w:cs="Arial"/>
          <w:sz w:val="24"/>
          <w:szCs w:val="24"/>
        </w:rPr>
        <w:t xml:space="preserve">από το Παρίσι (FR) στην Αμβέρσα (BE). Στη συνέχεια, ο οδηγός φορτώνει εμπορεύματα στην Αμβέρσα (BE) και τα ξεφορτώνει στο Βίλνιους (LT).  </w:t>
      </w:r>
    </w:p>
    <w:p w:rsidR="0059422D" w:rsidRPr="00A8467C" w:rsidRDefault="0059422D" w:rsidP="0059422D">
      <w:pPr>
        <w:spacing w:line="240" w:lineRule="auto"/>
        <w:jc w:val="center"/>
        <w:rPr>
          <w:rFonts w:ascii="Arial" w:hAnsi="Arial" w:cs="Arial"/>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w:t>
      </w:r>
      <w:r w:rsidRPr="00A8467C">
        <w:rPr>
          <w:rFonts w:ascii="Arial" w:hAnsi="Arial" w:cs="Arial"/>
          <w:b/>
          <w:sz w:val="24"/>
          <w:szCs w:val="24"/>
        </w:rPr>
        <w:t>8)</w:t>
      </w:r>
    </w:p>
    <w:p w:rsidR="0059422D" w:rsidRPr="00A8467C" w:rsidRDefault="0059422D" w:rsidP="00A04DD2">
      <w:pPr>
        <w:jc w:val="both"/>
        <w:rPr>
          <w:rFonts w:ascii="Arial" w:hAnsi="Arial" w:cs="Arial"/>
          <w:sz w:val="24"/>
          <w:szCs w:val="24"/>
        </w:rPr>
      </w:pPr>
      <w:r w:rsidRPr="000B14A6">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και ένα ταξίδι χωρίς φορτίο μεταξύ</w:t>
      </w:r>
      <w:r w:rsidR="000B14A6">
        <w:rPr>
          <w:rFonts w:ascii="Arial" w:hAnsi="Arial" w:cs="Arial"/>
          <w:sz w:val="24"/>
          <w:szCs w:val="24"/>
        </w:rPr>
        <w:t xml:space="preserve"> αυτών</w:t>
      </w:r>
      <w:r w:rsidRPr="00A8467C">
        <w:rPr>
          <w:rFonts w:ascii="Arial" w:hAnsi="Arial" w:cs="Arial"/>
          <w:sz w:val="24"/>
          <w:szCs w:val="24"/>
        </w:rPr>
        <w:t xml:space="preserve">. Η πρώτη διμερής </w:t>
      </w:r>
      <w:r w:rsidR="00A04DD2">
        <w:rPr>
          <w:rFonts w:ascii="Arial" w:hAnsi="Arial" w:cs="Arial"/>
          <w:sz w:val="24"/>
          <w:szCs w:val="24"/>
        </w:rPr>
        <w:t xml:space="preserve">μεταφορά </w:t>
      </w:r>
      <w:r w:rsidRPr="00A8467C">
        <w:rPr>
          <w:rFonts w:ascii="Arial" w:hAnsi="Arial" w:cs="Arial"/>
          <w:sz w:val="24"/>
          <w:szCs w:val="24"/>
        </w:rPr>
        <w:t xml:space="preserve">πραγματοποιήθηκε από το LT στο FR, ενώ η δεύτερη διμερής </w:t>
      </w:r>
      <w:r w:rsidR="00A04DD2">
        <w:rPr>
          <w:rFonts w:ascii="Arial" w:hAnsi="Arial" w:cs="Arial"/>
          <w:sz w:val="24"/>
          <w:szCs w:val="24"/>
        </w:rPr>
        <w:t xml:space="preserve">μεταφορά </w:t>
      </w:r>
      <w:r w:rsidRPr="00A8467C">
        <w:rPr>
          <w:rFonts w:ascii="Arial" w:hAnsi="Arial" w:cs="Arial"/>
          <w:sz w:val="24"/>
          <w:szCs w:val="24"/>
        </w:rPr>
        <w:t>πραγματοποιήθηκε από το BE στο LT. Το ταξίδι χωρίς φορτίο μεταξύ FR και BE θα πρέπει να θεωρηθεί ότι πραγματοποιήθηκε σε συνδυασμό με τη δεύτερη διμερή μεταφορά με αφετηρία το BE, πράγμα που σημαίνει ότι δεν εφαρμόζονται οι κανόνες απόσπασης. Ως εκ τούτου, ο οδηγός δεν πρέπει να θεωρηθεί αποσπασμένος κατά τη διάρκεια όλων των</w:t>
      </w:r>
      <w:r w:rsidR="00DA15F6">
        <w:rPr>
          <w:rFonts w:ascii="Arial" w:hAnsi="Arial" w:cs="Arial"/>
          <w:sz w:val="24"/>
          <w:szCs w:val="24"/>
        </w:rPr>
        <w:t xml:space="preserve"> </w:t>
      </w:r>
      <w:r w:rsidR="0059276B">
        <w:rPr>
          <w:rFonts w:ascii="Arial" w:hAnsi="Arial" w:cs="Arial"/>
          <w:sz w:val="24"/>
          <w:szCs w:val="24"/>
        </w:rPr>
        <w:t>μεταφορών</w:t>
      </w:r>
      <w:r w:rsidR="00DA15F6">
        <w:rPr>
          <w:rFonts w:ascii="Arial" w:hAnsi="Arial" w:cs="Arial"/>
          <w:sz w:val="24"/>
          <w:szCs w:val="24"/>
        </w:rPr>
        <w:t>.</w:t>
      </w:r>
      <w:r w:rsidRPr="00A8467C">
        <w:rPr>
          <w:rFonts w:ascii="Arial" w:hAnsi="Arial" w:cs="Arial"/>
          <w:sz w:val="24"/>
          <w:szCs w:val="24"/>
        </w:rPr>
        <w:t xml:space="preserve"> </w:t>
      </w:r>
    </w:p>
    <w:p w:rsidR="0059422D" w:rsidRDefault="0059422D" w:rsidP="0059422D">
      <w:pPr>
        <w:spacing w:line="240" w:lineRule="auto"/>
        <w:jc w:val="both"/>
        <w:rPr>
          <w:rFonts w:ascii="Arial" w:hAnsi="Arial" w:cs="Arial"/>
          <w:sz w:val="24"/>
          <w:szCs w:val="24"/>
        </w:rPr>
      </w:pPr>
    </w:p>
    <w:p w:rsidR="0059276B" w:rsidRDefault="0059276B" w:rsidP="0059422D">
      <w:pPr>
        <w:spacing w:line="240" w:lineRule="auto"/>
        <w:jc w:val="both"/>
        <w:rPr>
          <w:rFonts w:ascii="Arial" w:hAnsi="Arial" w:cs="Arial"/>
          <w:sz w:val="24"/>
          <w:szCs w:val="24"/>
        </w:rPr>
      </w:pPr>
    </w:p>
    <w:p w:rsidR="0059276B" w:rsidRPr="00A8467C" w:rsidRDefault="0059276B" w:rsidP="0059422D">
      <w:pPr>
        <w:spacing w:line="240" w:lineRule="auto"/>
        <w:jc w:val="both"/>
        <w:rPr>
          <w:rFonts w:ascii="Arial" w:hAnsi="Arial" w:cs="Arial"/>
          <w:sz w:val="24"/>
          <w:szCs w:val="24"/>
        </w:rPr>
      </w:pPr>
    </w:p>
    <w:p w:rsidR="0059422D" w:rsidRPr="00A8467C" w:rsidRDefault="0059422D" w:rsidP="0059422D">
      <w:pPr>
        <w:spacing w:line="240" w:lineRule="auto"/>
        <w:jc w:val="both"/>
        <w:rPr>
          <w:rFonts w:ascii="Arial" w:hAnsi="Arial" w:cs="Arial"/>
          <w:sz w:val="24"/>
          <w:szCs w:val="24"/>
        </w:rPr>
      </w:pPr>
      <w:r w:rsidRPr="00A8467C">
        <w:rPr>
          <w:rFonts w:ascii="Arial" w:hAnsi="Arial" w:cs="Arial"/>
          <w:b/>
          <w:sz w:val="24"/>
          <w:szCs w:val="24"/>
        </w:rPr>
        <w:t xml:space="preserve">Σενάριο 14: δύο ταξίδια χωρίς φορτίο + μία </w:t>
      </w:r>
      <w:r w:rsidR="00C31B47">
        <w:rPr>
          <w:rFonts w:ascii="Arial" w:hAnsi="Arial" w:cs="Arial"/>
          <w:b/>
          <w:sz w:val="24"/>
          <w:szCs w:val="24"/>
        </w:rPr>
        <w:t>διασυνοριακή μεταφορά</w:t>
      </w:r>
    </w:p>
    <w:p w:rsidR="0059422D" w:rsidRPr="00A8467C" w:rsidRDefault="0059422D" w:rsidP="003865C1">
      <w:pPr>
        <w:jc w:val="both"/>
        <w:rPr>
          <w:rFonts w:ascii="Arial" w:hAnsi="Arial" w:cs="Arial"/>
          <w:sz w:val="24"/>
          <w:szCs w:val="24"/>
        </w:rPr>
      </w:pPr>
      <w:r w:rsidRPr="00A8467C">
        <w:rPr>
          <w:rFonts w:ascii="Arial" w:hAnsi="Arial" w:cs="Arial"/>
          <w:sz w:val="24"/>
          <w:szCs w:val="24"/>
        </w:rPr>
        <w:t xml:space="preserve">Ένας οδηγός του οποίου η εταιρεία εδρεύει στην Πολωνία (PL) πραγματοποιεί ένα ταξίδι χωρίς φορτίο από τη Βαρσοβία (PL) στο Βερολίνο (DE). Στο Βερολίνο (DE), ο οδηγός </w:t>
      </w:r>
      <w:r w:rsidR="005E798A">
        <w:rPr>
          <w:rFonts w:ascii="Arial" w:hAnsi="Arial" w:cs="Arial"/>
          <w:sz w:val="24"/>
          <w:szCs w:val="24"/>
        </w:rPr>
        <w:t>λαμβάνει ένα πλήρες φορτίο</w:t>
      </w:r>
      <w:r w:rsidRPr="00A8467C">
        <w:rPr>
          <w:rFonts w:ascii="Arial" w:hAnsi="Arial" w:cs="Arial"/>
          <w:sz w:val="24"/>
          <w:szCs w:val="24"/>
        </w:rPr>
        <w:t xml:space="preserve"> με εμπορεύματα και τα ξεφορτώνει στις Βρυξέλλες (BE). Στη συνέχεια, ο οδηγός </w:t>
      </w:r>
      <w:r w:rsidR="005E798A">
        <w:rPr>
          <w:rFonts w:ascii="Arial" w:hAnsi="Arial" w:cs="Arial"/>
          <w:sz w:val="24"/>
          <w:szCs w:val="24"/>
        </w:rPr>
        <w:t xml:space="preserve">μεταφέρει </w:t>
      </w:r>
      <w:r w:rsidRPr="00A8467C">
        <w:rPr>
          <w:rFonts w:ascii="Arial" w:hAnsi="Arial" w:cs="Arial"/>
          <w:sz w:val="24"/>
          <w:szCs w:val="24"/>
        </w:rPr>
        <w:t xml:space="preserve">κενό φορτίο από τις Βρυξέλλες (BE) στη Βαρσοβία (PL).  </w:t>
      </w:r>
    </w:p>
    <w:p w:rsidR="0059422D" w:rsidRPr="00A8467C" w:rsidRDefault="0059422D" w:rsidP="0059422D">
      <w:pPr>
        <w:spacing w:line="240" w:lineRule="auto"/>
        <w:jc w:val="center"/>
        <w:rPr>
          <w:rFonts w:ascii="Arial" w:hAnsi="Arial" w:cs="Arial"/>
          <w:sz w:val="24"/>
          <w:szCs w:val="24"/>
        </w:rPr>
      </w:pPr>
      <w:r w:rsidRPr="00A8467C">
        <w:rPr>
          <w:rFonts w:ascii="Arial" w:hAnsi="Arial" w:cs="Arial"/>
          <w:sz w:val="24"/>
          <w:szCs w:val="24"/>
        </w:rPr>
        <w:t xml:space="preserve"> </w:t>
      </w:r>
      <w:r w:rsidRPr="00A8467C">
        <w:rPr>
          <w:rFonts w:ascii="Arial" w:hAnsi="Arial" w:cs="Arial"/>
          <w:b/>
          <w:sz w:val="24"/>
          <w:szCs w:val="24"/>
        </w:rPr>
        <w:t xml:space="preserve">(ΧΑΡΤΗΣ ΣΕΛ: </w:t>
      </w:r>
      <w:r w:rsidRPr="00EA491A">
        <w:rPr>
          <w:rFonts w:ascii="Arial" w:hAnsi="Arial" w:cs="Arial"/>
          <w:b/>
          <w:sz w:val="24"/>
          <w:szCs w:val="24"/>
        </w:rPr>
        <w:t>1</w:t>
      </w:r>
      <w:r w:rsidRPr="00A8467C">
        <w:rPr>
          <w:rFonts w:ascii="Arial" w:hAnsi="Arial" w:cs="Arial"/>
          <w:b/>
          <w:sz w:val="24"/>
          <w:szCs w:val="24"/>
        </w:rPr>
        <w:t>9)</w:t>
      </w:r>
    </w:p>
    <w:p w:rsidR="0059422D" w:rsidRDefault="0059422D" w:rsidP="005E798A">
      <w:pPr>
        <w:jc w:val="both"/>
        <w:rPr>
          <w:rFonts w:ascii="Arial" w:hAnsi="Arial" w:cs="Arial"/>
          <w:sz w:val="24"/>
          <w:szCs w:val="24"/>
        </w:rPr>
      </w:pPr>
      <w:r w:rsidRPr="005E798A">
        <w:rPr>
          <w:rFonts w:ascii="Arial" w:hAnsi="Arial" w:cs="Arial"/>
          <w:sz w:val="24"/>
          <w:szCs w:val="24"/>
          <w:u w:val="single"/>
        </w:rPr>
        <w:lastRenderedPageBreak/>
        <w:t xml:space="preserve">Συμπέρασμα: </w:t>
      </w:r>
      <w:r w:rsidRPr="00A8467C">
        <w:rPr>
          <w:rFonts w:ascii="Arial" w:hAnsi="Arial" w:cs="Arial"/>
          <w:sz w:val="24"/>
          <w:szCs w:val="24"/>
        </w:rPr>
        <w:t xml:space="preserve">Ο οδηγός πραγματοποίησε δύο διαφορετικές διαδρομές χωρίς φορτίο και μία </w:t>
      </w:r>
      <w:r w:rsidR="005E798A">
        <w:rPr>
          <w:rFonts w:ascii="Arial" w:hAnsi="Arial" w:cs="Arial"/>
          <w:sz w:val="24"/>
          <w:szCs w:val="24"/>
        </w:rPr>
        <w:t xml:space="preserve">διασυνοριακή </w:t>
      </w:r>
      <w:r w:rsidRPr="00A8467C">
        <w:rPr>
          <w:rFonts w:ascii="Arial" w:hAnsi="Arial" w:cs="Arial"/>
          <w:sz w:val="24"/>
          <w:szCs w:val="24"/>
        </w:rPr>
        <w:t>μεταφορά μεταξύ</w:t>
      </w:r>
      <w:r w:rsidR="005E798A">
        <w:rPr>
          <w:rFonts w:ascii="Arial" w:hAnsi="Arial" w:cs="Arial"/>
          <w:sz w:val="24"/>
          <w:szCs w:val="24"/>
        </w:rPr>
        <w:t xml:space="preserve"> αυτών</w:t>
      </w:r>
      <w:r w:rsidRPr="00A8467C">
        <w:rPr>
          <w:rFonts w:ascii="Arial" w:hAnsi="Arial" w:cs="Arial"/>
          <w:sz w:val="24"/>
          <w:szCs w:val="24"/>
        </w:rPr>
        <w:t xml:space="preserve">. Το πρώτο ταξίδι χωρίς φορτίο μεταξύ PL και DE ακολουθήθηκε από μια </w:t>
      </w:r>
      <w:r w:rsidR="005E798A">
        <w:rPr>
          <w:rFonts w:ascii="Arial" w:hAnsi="Arial" w:cs="Arial"/>
          <w:sz w:val="24"/>
          <w:szCs w:val="24"/>
        </w:rPr>
        <w:t xml:space="preserve">διασυνοριακή μεταφορά </w:t>
      </w:r>
      <w:r w:rsidRPr="00A8467C">
        <w:rPr>
          <w:rFonts w:ascii="Arial" w:hAnsi="Arial" w:cs="Arial"/>
          <w:sz w:val="24"/>
          <w:szCs w:val="24"/>
        </w:rPr>
        <w:t xml:space="preserve">μεταξύ DE και BE, η οποία στη συνέχεια ακολουθήθηκε από ένα ταξίδι χωρίς φορτίο από BE πίσω στην PL. Το ταξίδι χωρίς φορτίο από PL προς DE πραγματοποιείται σε συνδυασμό με την </w:t>
      </w:r>
      <w:r w:rsidR="005E798A">
        <w:rPr>
          <w:rFonts w:ascii="Arial" w:hAnsi="Arial" w:cs="Arial"/>
          <w:sz w:val="24"/>
          <w:szCs w:val="24"/>
        </w:rPr>
        <w:t xml:space="preserve">διασυνοριακή μεταφορά </w:t>
      </w:r>
      <w:r w:rsidRPr="00A8467C">
        <w:rPr>
          <w:rFonts w:ascii="Arial" w:hAnsi="Arial" w:cs="Arial"/>
          <w:sz w:val="24"/>
          <w:szCs w:val="24"/>
        </w:rPr>
        <w:t xml:space="preserve">με αφετηρία </w:t>
      </w:r>
      <w:r w:rsidR="005E798A">
        <w:rPr>
          <w:rFonts w:ascii="Arial" w:hAnsi="Arial" w:cs="Arial"/>
          <w:sz w:val="24"/>
          <w:szCs w:val="24"/>
        </w:rPr>
        <w:t xml:space="preserve">την </w:t>
      </w:r>
      <w:r w:rsidRPr="00A8467C">
        <w:rPr>
          <w:rFonts w:ascii="Arial" w:hAnsi="Arial" w:cs="Arial"/>
          <w:sz w:val="24"/>
          <w:szCs w:val="24"/>
        </w:rPr>
        <w:t xml:space="preserve">DE. Ως εκ τούτου, ο οδηγός θεωρείται αποσπασμένος στη </w:t>
      </w:r>
      <w:r w:rsidR="005E798A">
        <w:rPr>
          <w:rFonts w:ascii="Arial" w:hAnsi="Arial" w:cs="Arial"/>
          <w:sz w:val="24"/>
          <w:szCs w:val="24"/>
          <w:lang w:val="en-US"/>
        </w:rPr>
        <w:t>D</w:t>
      </w:r>
      <w:r w:rsidRPr="00A8467C">
        <w:rPr>
          <w:rFonts w:ascii="Arial" w:hAnsi="Arial" w:cs="Arial"/>
          <w:sz w:val="24"/>
          <w:szCs w:val="24"/>
        </w:rPr>
        <w:t>Ε από τη στι</w:t>
      </w:r>
      <w:r w:rsidR="005E798A">
        <w:rPr>
          <w:rFonts w:ascii="Arial" w:hAnsi="Arial" w:cs="Arial"/>
          <w:sz w:val="24"/>
          <w:szCs w:val="24"/>
        </w:rPr>
        <w:t xml:space="preserve">γμή της εισόδου στο έδαφος της </w:t>
      </w:r>
      <w:r w:rsidR="005E798A">
        <w:rPr>
          <w:rFonts w:ascii="Arial" w:hAnsi="Arial" w:cs="Arial"/>
          <w:sz w:val="24"/>
          <w:szCs w:val="24"/>
          <w:lang w:val="en-US"/>
        </w:rPr>
        <w:t>D</w:t>
      </w:r>
      <w:r w:rsidRPr="00A8467C">
        <w:rPr>
          <w:rFonts w:ascii="Arial" w:hAnsi="Arial" w:cs="Arial"/>
          <w:sz w:val="24"/>
          <w:szCs w:val="24"/>
        </w:rPr>
        <w:t>Ε έ</w:t>
      </w:r>
      <w:r w:rsidR="005E798A">
        <w:rPr>
          <w:rFonts w:ascii="Arial" w:hAnsi="Arial" w:cs="Arial"/>
          <w:sz w:val="24"/>
          <w:szCs w:val="24"/>
        </w:rPr>
        <w:t xml:space="preserve">ως την έξοδο από το έδαφος της </w:t>
      </w:r>
      <w:r w:rsidR="005E798A">
        <w:rPr>
          <w:rFonts w:ascii="Arial" w:hAnsi="Arial" w:cs="Arial"/>
          <w:sz w:val="24"/>
          <w:szCs w:val="24"/>
          <w:lang w:val="en-US"/>
        </w:rPr>
        <w:t>D</w:t>
      </w:r>
      <w:r w:rsidRPr="00A8467C">
        <w:rPr>
          <w:rFonts w:ascii="Arial" w:hAnsi="Arial" w:cs="Arial"/>
          <w:sz w:val="24"/>
          <w:szCs w:val="24"/>
        </w:rPr>
        <w:t>Ε. Η πε</w:t>
      </w:r>
      <w:r w:rsidR="005E798A">
        <w:rPr>
          <w:rFonts w:ascii="Arial" w:hAnsi="Arial" w:cs="Arial"/>
          <w:sz w:val="24"/>
          <w:szCs w:val="24"/>
        </w:rPr>
        <w:t xml:space="preserve">ρίοδος αυτή καλύπτει την μετακίνηση </w:t>
      </w:r>
      <w:r w:rsidRPr="00A8467C">
        <w:rPr>
          <w:rFonts w:ascii="Arial" w:hAnsi="Arial" w:cs="Arial"/>
          <w:sz w:val="24"/>
          <w:szCs w:val="24"/>
        </w:rPr>
        <w:t xml:space="preserve">με άδειο </w:t>
      </w:r>
      <w:r w:rsidR="005E798A">
        <w:rPr>
          <w:rFonts w:ascii="Arial" w:hAnsi="Arial" w:cs="Arial"/>
          <w:sz w:val="24"/>
          <w:szCs w:val="24"/>
        </w:rPr>
        <w:t xml:space="preserve">φορτίο στο σημείο φόρτωσης στη </w:t>
      </w:r>
      <w:r w:rsidR="005E798A">
        <w:rPr>
          <w:rFonts w:ascii="Arial" w:hAnsi="Arial" w:cs="Arial"/>
          <w:sz w:val="24"/>
          <w:szCs w:val="24"/>
          <w:lang w:val="en-US"/>
        </w:rPr>
        <w:t>D</w:t>
      </w:r>
      <w:r w:rsidR="005E798A">
        <w:rPr>
          <w:rFonts w:ascii="Arial" w:hAnsi="Arial" w:cs="Arial"/>
          <w:sz w:val="24"/>
          <w:szCs w:val="24"/>
        </w:rPr>
        <w:t xml:space="preserve">Ε, τη φόρτωση εμπορευμάτων στη </w:t>
      </w:r>
      <w:r w:rsidR="005E798A">
        <w:rPr>
          <w:rFonts w:ascii="Arial" w:hAnsi="Arial" w:cs="Arial"/>
          <w:sz w:val="24"/>
          <w:szCs w:val="24"/>
          <w:lang w:val="en-US"/>
        </w:rPr>
        <w:t>D</w:t>
      </w:r>
      <w:r w:rsidRPr="00A8467C">
        <w:rPr>
          <w:rFonts w:ascii="Arial" w:hAnsi="Arial" w:cs="Arial"/>
          <w:sz w:val="24"/>
          <w:szCs w:val="24"/>
        </w:rPr>
        <w:t>Ε και τη μεταφορά</w:t>
      </w:r>
      <w:r w:rsidR="005E798A">
        <w:rPr>
          <w:rFonts w:ascii="Arial" w:hAnsi="Arial" w:cs="Arial"/>
          <w:sz w:val="24"/>
          <w:szCs w:val="24"/>
        </w:rPr>
        <w:t xml:space="preserve"> τους μέσω της επικράτειας της </w:t>
      </w:r>
      <w:r w:rsidR="005E798A">
        <w:rPr>
          <w:rFonts w:ascii="Arial" w:hAnsi="Arial" w:cs="Arial"/>
          <w:sz w:val="24"/>
          <w:szCs w:val="24"/>
          <w:lang w:val="en-US"/>
        </w:rPr>
        <w:t>D</w:t>
      </w:r>
      <w:r w:rsidRPr="00A8467C">
        <w:rPr>
          <w:rFonts w:ascii="Arial" w:hAnsi="Arial" w:cs="Arial"/>
          <w:sz w:val="24"/>
          <w:szCs w:val="24"/>
        </w:rPr>
        <w:t xml:space="preserve">Ε. Στη συνέχεια, ο οδηγός θεωρείται αποσπασμένος στη ΒΕ από τη στιγμή της εισόδου στην επικράτεια της ΒΕ έως το τέλος της </w:t>
      </w:r>
      <w:r w:rsidR="005E798A">
        <w:rPr>
          <w:rFonts w:ascii="Arial" w:hAnsi="Arial" w:cs="Arial"/>
          <w:sz w:val="24"/>
          <w:szCs w:val="24"/>
        </w:rPr>
        <w:t xml:space="preserve">διασυνοριακής μεταφοράς </w:t>
      </w:r>
      <w:r w:rsidRPr="00A8467C">
        <w:rPr>
          <w:rFonts w:ascii="Arial" w:hAnsi="Arial" w:cs="Arial"/>
          <w:sz w:val="24"/>
          <w:szCs w:val="24"/>
        </w:rPr>
        <w:t xml:space="preserve">στη ΒΕ. Ο οδηγός δεν θεωρείται αποσπασμένος στη ΒΕ κατά τη διάρκεια του </w:t>
      </w:r>
      <w:r w:rsidR="00BD1EA4">
        <w:rPr>
          <w:rFonts w:ascii="Arial" w:hAnsi="Arial" w:cs="Arial"/>
          <w:sz w:val="24"/>
          <w:szCs w:val="24"/>
        </w:rPr>
        <w:t xml:space="preserve">ταξιδιού χωρίς φορτίο </w:t>
      </w:r>
      <w:r w:rsidRPr="00A8467C">
        <w:rPr>
          <w:rFonts w:ascii="Arial" w:hAnsi="Arial" w:cs="Arial"/>
          <w:sz w:val="24"/>
          <w:szCs w:val="24"/>
        </w:rPr>
        <w:t xml:space="preserve">μετά το τέλος της </w:t>
      </w:r>
      <w:r w:rsidR="00BD1EA4">
        <w:rPr>
          <w:rFonts w:ascii="Arial" w:hAnsi="Arial" w:cs="Arial"/>
          <w:sz w:val="24"/>
          <w:szCs w:val="24"/>
        </w:rPr>
        <w:t xml:space="preserve">διασυνοριακής μεταφοράς </w:t>
      </w:r>
      <w:r w:rsidRPr="00A8467C">
        <w:rPr>
          <w:rFonts w:ascii="Arial" w:hAnsi="Arial" w:cs="Arial"/>
          <w:sz w:val="24"/>
          <w:szCs w:val="24"/>
        </w:rPr>
        <w:t xml:space="preserve">κατά την επιστροφή στο κράτος μέλος εγκατάστασης. Ο οδηγός δεν θεωρείται αποσπασμένος στην Ολλανδία όταν εκτελεί </w:t>
      </w:r>
      <w:r w:rsidR="00BD1EA4">
        <w:rPr>
          <w:rFonts w:ascii="Arial" w:hAnsi="Arial" w:cs="Arial"/>
          <w:sz w:val="24"/>
          <w:szCs w:val="24"/>
        </w:rPr>
        <w:t xml:space="preserve">διασυνοριακή μεταφορά </w:t>
      </w:r>
      <w:r w:rsidRPr="00A8467C">
        <w:rPr>
          <w:rFonts w:ascii="Arial" w:hAnsi="Arial" w:cs="Arial"/>
          <w:sz w:val="24"/>
          <w:szCs w:val="24"/>
        </w:rPr>
        <w:t xml:space="preserve">μεταξύ DE και BE, επειδή διέρχεται μόνο από το έδαφος της Ολλανδίας χωρίς να φορτώνει ή να εκφορτώνει.   </w:t>
      </w:r>
    </w:p>
    <w:p w:rsidR="00D41834" w:rsidRPr="00A8467C" w:rsidRDefault="00D41834" w:rsidP="00032439">
      <w:pPr>
        <w:spacing w:after="0" w:line="240" w:lineRule="auto"/>
        <w:jc w:val="both"/>
        <w:rPr>
          <w:rFonts w:ascii="Arial" w:hAnsi="Arial" w:cs="Arial"/>
          <w:sz w:val="24"/>
          <w:szCs w:val="24"/>
        </w:rPr>
      </w:pPr>
    </w:p>
    <w:p w:rsidR="008D05ED" w:rsidRDefault="0059422D" w:rsidP="008D05ED">
      <w:pPr>
        <w:jc w:val="both"/>
        <w:rPr>
          <w:rFonts w:ascii="Arial" w:hAnsi="Arial" w:cs="Arial"/>
          <w:sz w:val="24"/>
          <w:szCs w:val="24"/>
        </w:rPr>
      </w:pPr>
      <w:r w:rsidRPr="00A8467C">
        <w:rPr>
          <w:rFonts w:ascii="Arial" w:hAnsi="Arial" w:cs="Arial"/>
          <w:b/>
          <w:sz w:val="24"/>
          <w:szCs w:val="24"/>
        </w:rPr>
        <w:t xml:space="preserve">Σενάριο 15: δύο διμερείς </w:t>
      </w:r>
      <w:r w:rsidR="008D05ED">
        <w:rPr>
          <w:rFonts w:ascii="Arial" w:hAnsi="Arial" w:cs="Arial"/>
          <w:b/>
          <w:sz w:val="24"/>
          <w:szCs w:val="24"/>
        </w:rPr>
        <w:t xml:space="preserve">μεταφορές </w:t>
      </w:r>
      <w:r w:rsidRPr="00A8467C">
        <w:rPr>
          <w:rFonts w:ascii="Arial" w:hAnsi="Arial" w:cs="Arial"/>
          <w:b/>
          <w:sz w:val="24"/>
          <w:szCs w:val="24"/>
        </w:rPr>
        <w:t xml:space="preserve">+ </w:t>
      </w:r>
      <w:proofErr w:type="spellStart"/>
      <w:r w:rsidR="008D05ED">
        <w:rPr>
          <w:rFonts w:ascii="Arial" w:hAnsi="Arial" w:cs="Arial"/>
          <w:b/>
          <w:sz w:val="24"/>
          <w:szCs w:val="24"/>
        </w:rPr>
        <w:t>ενδομεταφορά</w:t>
      </w:r>
      <w:proofErr w:type="spellEnd"/>
      <w:r w:rsidR="008D05ED">
        <w:rPr>
          <w:rFonts w:ascii="Arial" w:hAnsi="Arial" w:cs="Arial"/>
          <w:b/>
          <w:sz w:val="24"/>
          <w:szCs w:val="24"/>
        </w:rPr>
        <w:t xml:space="preserve"> </w:t>
      </w:r>
      <w:r w:rsidRPr="00A8467C">
        <w:rPr>
          <w:rFonts w:ascii="Arial" w:hAnsi="Arial" w:cs="Arial"/>
          <w:b/>
          <w:sz w:val="24"/>
          <w:szCs w:val="24"/>
        </w:rPr>
        <w:t>+ δύο ταξίδια χωρίς φορτίο</w:t>
      </w:r>
      <w:r w:rsidRPr="00A8467C">
        <w:rPr>
          <w:rFonts w:ascii="Arial" w:hAnsi="Arial" w:cs="Arial"/>
          <w:sz w:val="24"/>
          <w:szCs w:val="24"/>
        </w:rPr>
        <w:t xml:space="preserve"> </w:t>
      </w:r>
    </w:p>
    <w:p w:rsidR="0059422D" w:rsidRPr="00A8467C" w:rsidRDefault="0059422D" w:rsidP="008D05ED">
      <w:pPr>
        <w:jc w:val="both"/>
        <w:rPr>
          <w:rFonts w:ascii="Arial" w:hAnsi="Arial" w:cs="Arial"/>
          <w:sz w:val="24"/>
          <w:szCs w:val="24"/>
        </w:rPr>
      </w:pPr>
      <w:r w:rsidRPr="00A8467C">
        <w:rPr>
          <w:rFonts w:ascii="Arial" w:hAnsi="Arial" w:cs="Arial"/>
          <w:sz w:val="24"/>
          <w:szCs w:val="24"/>
        </w:rPr>
        <w:t xml:space="preserve">Ένας οδηγός που απασχολείται από εταιρεία εγκατεστημένη στη Γερμανία (DE) φορτώνει ένα </w:t>
      </w:r>
      <w:r w:rsidR="008D05ED">
        <w:rPr>
          <w:rFonts w:ascii="Arial" w:hAnsi="Arial" w:cs="Arial"/>
          <w:sz w:val="24"/>
          <w:szCs w:val="24"/>
        </w:rPr>
        <w:t xml:space="preserve">πλήρες φορτίο με εμπορεύματα </w:t>
      </w:r>
      <w:r w:rsidRPr="00A8467C">
        <w:rPr>
          <w:rFonts w:ascii="Arial" w:hAnsi="Arial" w:cs="Arial"/>
          <w:sz w:val="24"/>
          <w:szCs w:val="24"/>
        </w:rPr>
        <w:t xml:space="preserve">στο Βερολίνο (DE), πηγαίνει στο Παρίσι (FR) και ξεφορτώνει όλα τα εμπορεύματα. Στη συνέχεια, ο οδηγός </w:t>
      </w:r>
      <w:r w:rsidR="008D05ED">
        <w:rPr>
          <w:rFonts w:ascii="Arial" w:hAnsi="Arial" w:cs="Arial"/>
          <w:sz w:val="24"/>
          <w:szCs w:val="24"/>
        </w:rPr>
        <w:t xml:space="preserve">μεταφέρει κενό φορτίο </w:t>
      </w:r>
      <w:r w:rsidRPr="00A8467C">
        <w:rPr>
          <w:rFonts w:ascii="Arial" w:hAnsi="Arial" w:cs="Arial"/>
          <w:sz w:val="24"/>
          <w:szCs w:val="24"/>
        </w:rPr>
        <w:t xml:space="preserve">στη Λυών (FR) για να φορτώσει εμπορεύματα και τα ξεφορτώνει στη Μασσαλία (FR). Στη συνέχεια, ο οδηγός </w:t>
      </w:r>
      <w:r w:rsidR="008D05ED">
        <w:rPr>
          <w:rFonts w:ascii="Arial" w:hAnsi="Arial" w:cs="Arial"/>
          <w:sz w:val="24"/>
          <w:szCs w:val="24"/>
        </w:rPr>
        <w:t xml:space="preserve">μεταφέρει κενό φορτίο </w:t>
      </w:r>
      <w:r w:rsidRPr="00A8467C">
        <w:rPr>
          <w:rFonts w:ascii="Arial" w:hAnsi="Arial" w:cs="Arial"/>
          <w:sz w:val="24"/>
          <w:szCs w:val="24"/>
        </w:rPr>
        <w:t xml:space="preserve">από τη Μασσαλία (FR) στη Νάντη (FR). Κατά την επιστροφή στη Γερμανία (DE), ο οδηγός φορτώνει </w:t>
      </w:r>
      <w:r w:rsidR="008D05ED">
        <w:rPr>
          <w:rFonts w:ascii="Arial" w:hAnsi="Arial" w:cs="Arial"/>
          <w:sz w:val="24"/>
          <w:szCs w:val="24"/>
        </w:rPr>
        <w:t xml:space="preserve">ένα πλήρες φορτίο με </w:t>
      </w:r>
      <w:r w:rsidRPr="00A8467C">
        <w:rPr>
          <w:rFonts w:ascii="Arial" w:hAnsi="Arial" w:cs="Arial"/>
          <w:sz w:val="24"/>
          <w:szCs w:val="24"/>
        </w:rPr>
        <w:t xml:space="preserve">εμπορεύματα στη Νάντη (FR) και τα </w:t>
      </w:r>
      <w:r w:rsidR="00515246" w:rsidRPr="00A8467C">
        <w:rPr>
          <w:rFonts w:ascii="Arial" w:hAnsi="Arial" w:cs="Arial"/>
          <w:sz w:val="24"/>
          <w:szCs w:val="24"/>
        </w:rPr>
        <w:t xml:space="preserve">ξεφορτώνει στο Βερολίνο (DE).  </w:t>
      </w:r>
    </w:p>
    <w:p w:rsidR="0059422D" w:rsidRPr="00A8467C" w:rsidRDefault="0059422D" w:rsidP="00515246">
      <w:pPr>
        <w:spacing w:line="240" w:lineRule="auto"/>
        <w:jc w:val="center"/>
        <w:rPr>
          <w:rFonts w:ascii="Arial" w:hAnsi="Arial" w:cs="Arial"/>
          <w:sz w:val="24"/>
          <w:szCs w:val="24"/>
        </w:rPr>
      </w:pPr>
      <w:r w:rsidRPr="00A8467C">
        <w:rPr>
          <w:rFonts w:ascii="Arial" w:hAnsi="Arial" w:cs="Arial"/>
          <w:sz w:val="24"/>
          <w:szCs w:val="24"/>
        </w:rPr>
        <w:t xml:space="preserve"> </w:t>
      </w:r>
      <w:r w:rsidR="00515246" w:rsidRPr="00A8467C">
        <w:rPr>
          <w:rFonts w:ascii="Arial" w:hAnsi="Arial" w:cs="Arial"/>
          <w:sz w:val="24"/>
          <w:szCs w:val="24"/>
        </w:rPr>
        <w:t xml:space="preserve"> </w:t>
      </w:r>
      <w:r w:rsidR="00515246" w:rsidRPr="00A8467C">
        <w:rPr>
          <w:rFonts w:ascii="Arial" w:hAnsi="Arial" w:cs="Arial"/>
          <w:b/>
          <w:sz w:val="24"/>
          <w:szCs w:val="24"/>
        </w:rPr>
        <w:t xml:space="preserve">(ΧΑΡΤΗΣ ΣΕΛ: </w:t>
      </w:r>
      <w:r w:rsidR="00D41834">
        <w:rPr>
          <w:rFonts w:ascii="Arial" w:hAnsi="Arial" w:cs="Arial"/>
          <w:b/>
          <w:sz w:val="24"/>
          <w:szCs w:val="24"/>
        </w:rPr>
        <w:t>20</w:t>
      </w:r>
      <w:r w:rsidR="00515246" w:rsidRPr="00A8467C">
        <w:rPr>
          <w:rFonts w:ascii="Arial" w:hAnsi="Arial" w:cs="Arial"/>
          <w:b/>
          <w:sz w:val="24"/>
          <w:szCs w:val="24"/>
        </w:rPr>
        <w:t>)</w:t>
      </w:r>
    </w:p>
    <w:p w:rsidR="0059422D" w:rsidRPr="00A8467C" w:rsidRDefault="0059422D" w:rsidP="008D05ED">
      <w:pPr>
        <w:jc w:val="both"/>
        <w:rPr>
          <w:rFonts w:ascii="Arial" w:hAnsi="Arial" w:cs="Arial"/>
          <w:sz w:val="24"/>
          <w:szCs w:val="24"/>
        </w:rPr>
      </w:pPr>
      <w:r w:rsidRPr="008D05ED">
        <w:rPr>
          <w:rFonts w:ascii="Arial" w:hAnsi="Arial" w:cs="Arial"/>
          <w:sz w:val="24"/>
          <w:szCs w:val="24"/>
          <w:u w:val="single"/>
        </w:rPr>
        <w:t>Συμπέρασμα:</w:t>
      </w:r>
      <w:r w:rsidRPr="00A8467C">
        <w:rPr>
          <w:rFonts w:ascii="Arial" w:hAnsi="Arial" w:cs="Arial"/>
          <w:sz w:val="24"/>
          <w:szCs w:val="24"/>
        </w:rPr>
        <w:t xml:space="preserve"> Ο οδηγός πραγματοποίησε δύο διμερείς μεταφορές (από DE προς FR και από FR προς DE), μία </w:t>
      </w:r>
      <w:proofErr w:type="spellStart"/>
      <w:r w:rsidR="00985EDA">
        <w:rPr>
          <w:rFonts w:ascii="Arial" w:hAnsi="Arial" w:cs="Arial"/>
          <w:sz w:val="24"/>
          <w:szCs w:val="24"/>
        </w:rPr>
        <w:t>ενδομεταφορά</w:t>
      </w:r>
      <w:proofErr w:type="spellEnd"/>
      <w:r w:rsidRPr="00A8467C">
        <w:rPr>
          <w:rFonts w:ascii="Arial" w:hAnsi="Arial" w:cs="Arial"/>
          <w:sz w:val="24"/>
          <w:szCs w:val="24"/>
        </w:rPr>
        <w:t xml:space="preserve"> στη FR και δύο ταξίδια χωρίς φορτίο στη FR. Η</w:t>
      </w:r>
      <w:r w:rsidR="00985EDA">
        <w:rPr>
          <w:rFonts w:ascii="Arial" w:hAnsi="Arial" w:cs="Arial"/>
          <w:sz w:val="24"/>
          <w:szCs w:val="24"/>
        </w:rPr>
        <w:t xml:space="preserve"> πρώτη διμερής μεταφορά από τη </w:t>
      </w:r>
      <w:r w:rsidR="00985EDA">
        <w:rPr>
          <w:rFonts w:ascii="Arial" w:hAnsi="Arial" w:cs="Arial"/>
          <w:sz w:val="24"/>
          <w:szCs w:val="24"/>
          <w:lang w:val="en-US"/>
        </w:rPr>
        <w:t>D</w:t>
      </w:r>
      <w:r w:rsidRPr="00A8467C">
        <w:rPr>
          <w:rFonts w:ascii="Arial" w:hAnsi="Arial" w:cs="Arial"/>
          <w:sz w:val="24"/>
          <w:szCs w:val="24"/>
        </w:rPr>
        <w:t xml:space="preserve">Ε έληξε με εκφόρτωση εμπορευμάτων στο Παρίσι (Γαλλία). Ο οδηγός αρχίζει να αποσπάται στη Γαλλία μετά το τέλος αυτής της διμερούς μεταφοράς, όταν αρχίζει να οδηγεί (ταξίδι χωρίς φορτίο) προς το σημείο φόρτωσης όπου φορτώνει τα εμπορεύματα που πρόκειται να μεταφερθούν στο πλαίσιο </w:t>
      </w:r>
      <w:proofErr w:type="spellStart"/>
      <w:r w:rsidRPr="00A8467C">
        <w:rPr>
          <w:rFonts w:ascii="Arial" w:hAnsi="Arial" w:cs="Arial"/>
          <w:sz w:val="24"/>
          <w:szCs w:val="24"/>
        </w:rPr>
        <w:t>ενδομεταφορών</w:t>
      </w:r>
      <w:proofErr w:type="spellEnd"/>
      <w:r w:rsidRPr="00A8467C">
        <w:rPr>
          <w:rFonts w:ascii="Arial" w:hAnsi="Arial" w:cs="Arial"/>
          <w:sz w:val="24"/>
          <w:szCs w:val="24"/>
        </w:rPr>
        <w:t xml:space="preserve"> στη Γαλλία. Η απόσπαση στη Γαλλία λήγει όταν τελειώσει η επιχείρηση </w:t>
      </w:r>
      <w:proofErr w:type="spellStart"/>
      <w:r w:rsidRPr="00A8467C">
        <w:rPr>
          <w:rFonts w:ascii="Arial" w:hAnsi="Arial" w:cs="Arial"/>
          <w:sz w:val="24"/>
          <w:szCs w:val="24"/>
        </w:rPr>
        <w:t>ενδομεταφορών</w:t>
      </w:r>
      <w:proofErr w:type="spellEnd"/>
      <w:r w:rsidRPr="00A8467C">
        <w:rPr>
          <w:rFonts w:ascii="Arial" w:hAnsi="Arial" w:cs="Arial"/>
          <w:sz w:val="24"/>
          <w:szCs w:val="24"/>
        </w:rPr>
        <w:t xml:space="preserve">, καθώς μετά από αυτό ο οδηγός </w:t>
      </w:r>
      <w:r w:rsidR="00985EDA">
        <w:rPr>
          <w:rFonts w:ascii="Arial" w:hAnsi="Arial" w:cs="Arial"/>
          <w:sz w:val="24"/>
          <w:szCs w:val="24"/>
        </w:rPr>
        <w:t xml:space="preserve">μεταφέρει κενό φορτίο με σκοπό να </w:t>
      </w:r>
      <w:r w:rsidRPr="00A8467C">
        <w:rPr>
          <w:rFonts w:ascii="Arial" w:hAnsi="Arial" w:cs="Arial"/>
          <w:sz w:val="24"/>
          <w:szCs w:val="24"/>
        </w:rPr>
        <w:t xml:space="preserve">φορτώσει εμπορεύματα που πρόκειται να παραδοθούν στο πλαίσιο διμερούς </w:t>
      </w:r>
      <w:r w:rsidR="00985EDA">
        <w:rPr>
          <w:rFonts w:ascii="Arial" w:hAnsi="Arial" w:cs="Arial"/>
          <w:sz w:val="24"/>
          <w:szCs w:val="24"/>
        </w:rPr>
        <w:t>μεταφοράς</w:t>
      </w:r>
      <w:r w:rsidRPr="00A8467C">
        <w:rPr>
          <w:rFonts w:ascii="Arial" w:hAnsi="Arial" w:cs="Arial"/>
          <w:sz w:val="24"/>
          <w:szCs w:val="24"/>
        </w:rPr>
        <w:t xml:space="preserve"> από τη Γαλλία στη Γερμανία. Ως ε</w:t>
      </w:r>
      <w:r w:rsidR="00985EDA">
        <w:rPr>
          <w:rFonts w:ascii="Arial" w:hAnsi="Arial" w:cs="Arial"/>
          <w:sz w:val="24"/>
          <w:szCs w:val="24"/>
        </w:rPr>
        <w:t xml:space="preserve">κ τούτου, το πρώτο ταξίδι χωρίς </w:t>
      </w:r>
      <w:r w:rsidRPr="00A8467C">
        <w:rPr>
          <w:rFonts w:ascii="Arial" w:hAnsi="Arial" w:cs="Arial"/>
          <w:sz w:val="24"/>
          <w:szCs w:val="24"/>
        </w:rPr>
        <w:t xml:space="preserve">φορτίο μεταξύ </w:t>
      </w:r>
      <w:r w:rsidRPr="00A8467C">
        <w:rPr>
          <w:rFonts w:ascii="Arial" w:hAnsi="Arial" w:cs="Arial"/>
          <w:sz w:val="24"/>
          <w:szCs w:val="24"/>
        </w:rPr>
        <w:lastRenderedPageBreak/>
        <w:t xml:space="preserve">Παρισιού και Λυών εμπίπτει στους κανόνες απόσπασης, δεδομένου ότι το ταξίδι αυτό συνδέεται με </w:t>
      </w:r>
      <w:r w:rsidR="00985EDA">
        <w:rPr>
          <w:rFonts w:ascii="Arial" w:hAnsi="Arial" w:cs="Arial"/>
          <w:sz w:val="24"/>
          <w:szCs w:val="24"/>
        </w:rPr>
        <w:t xml:space="preserve">την </w:t>
      </w:r>
      <w:proofErr w:type="spellStart"/>
      <w:r w:rsidR="00985EDA">
        <w:rPr>
          <w:rFonts w:ascii="Arial" w:hAnsi="Arial" w:cs="Arial"/>
          <w:sz w:val="24"/>
          <w:szCs w:val="24"/>
        </w:rPr>
        <w:t>ενδομεταφορά</w:t>
      </w:r>
      <w:proofErr w:type="spellEnd"/>
      <w:r w:rsidRPr="00A8467C">
        <w:rPr>
          <w:rFonts w:ascii="Arial" w:hAnsi="Arial" w:cs="Arial"/>
          <w:sz w:val="24"/>
          <w:szCs w:val="24"/>
        </w:rPr>
        <w:t xml:space="preserve"> μεταξύ Λυών και Μασσαλίας. Το δεύτερο ταξίδι χωρίς φορτίο μεταξύ Μασσαλίας και </w:t>
      </w:r>
      <w:proofErr w:type="spellStart"/>
      <w:r w:rsidRPr="00A8467C">
        <w:rPr>
          <w:rFonts w:ascii="Arial" w:hAnsi="Arial" w:cs="Arial"/>
          <w:sz w:val="24"/>
          <w:szCs w:val="24"/>
        </w:rPr>
        <w:t>Νάντης</w:t>
      </w:r>
      <w:proofErr w:type="spellEnd"/>
      <w:r w:rsidRPr="00A8467C">
        <w:rPr>
          <w:rFonts w:ascii="Arial" w:hAnsi="Arial" w:cs="Arial"/>
          <w:sz w:val="24"/>
          <w:szCs w:val="24"/>
        </w:rPr>
        <w:t xml:space="preserve"> εξαιρείται από τους κανόνες απόσπασης, καθώς το ταξίδι αυτό συνδέεται με τη διμερή </w:t>
      </w:r>
      <w:r w:rsidR="00985EDA">
        <w:rPr>
          <w:rFonts w:ascii="Arial" w:hAnsi="Arial" w:cs="Arial"/>
          <w:sz w:val="24"/>
          <w:szCs w:val="24"/>
        </w:rPr>
        <w:t xml:space="preserve">μεταφορά </w:t>
      </w:r>
      <w:r w:rsidRPr="00A8467C">
        <w:rPr>
          <w:rFonts w:ascii="Arial" w:hAnsi="Arial" w:cs="Arial"/>
          <w:sz w:val="24"/>
          <w:szCs w:val="24"/>
        </w:rPr>
        <w:t>επιστροφής από τη Νάντη (FR) προς το Βερολίνο (DE), η οποία εξαιρείται από τους κανόνες απόσπασης.</w:t>
      </w:r>
    </w:p>
    <w:p w:rsidR="006F478A" w:rsidRPr="00A9494F" w:rsidRDefault="006F478A" w:rsidP="006F478A">
      <w:pPr>
        <w:spacing w:line="240" w:lineRule="auto"/>
        <w:jc w:val="both"/>
        <w:rPr>
          <w:rFonts w:ascii="Arial" w:hAnsi="Arial" w:cs="Arial"/>
          <w:sz w:val="24"/>
          <w:szCs w:val="24"/>
        </w:rPr>
      </w:pPr>
    </w:p>
    <w:p w:rsidR="006F478A" w:rsidRPr="006F478A" w:rsidRDefault="006F478A" w:rsidP="006F478A">
      <w:pPr>
        <w:spacing w:line="240" w:lineRule="auto"/>
        <w:jc w:val="both"/>
        <w:rPr>
          <w:rFonts w:ascii="Arial" w:hAnsi="Arial" w:cs="Arial"/>
          <w:sz w:val="24"/>
          <w:szCs w:val="24"/>
        </w:rPr>
      </w:pPr>
    </w:p>
    <w:p w:rsidR="006F478A" w:rsidRPr="006F478A" w:rsidRDefault="006F478A" w:rsidP="006F478A">
      <w:pPr>
        <w:spacing w:line="240" w:lineRule="auto"/>
        <w:jc w:val="both"/>
        <w:rPr>
          <w:rFonts w:ascii="Arial" w:hAnsi="Arial" w:cs="Arial"/>
          <w:sz w:val="24"/>
          <w:szCs w:val="24"/>
        </w:rPr>
      </w:pPr>
    </w:p>
    <w:p w:rsidR="006F478A" w:rsidRPr="006F478A" w:rsidRDefault="006F478A" w:rsidP="00EB1453">
      <w:pPr>
        <w:spacing w:line="240" w:lineRule="auto"/>
        <w:jc w:val="both"/>
        <w:rPr>
          <w:rFonts w:ascii="Arial" w:hAnsi="Arial" w:cs="Arial"/>
          <w:sz w:val="24"/>
          <w:szCs w:val="24"/>
        </w:rPr>
      </w:pPr>
    </w:p>
    <w:p w:rsidR="00D86CD6" w:rsidRPr="00EB1453" w:rsidRDefault="00D86CD6" w:rsidP="00EB1453">
      <w:pPr>
        <w:spacing w:line="240" w:lineRule="auto"/>
        <w:jc w:val="both"/>
        <w:rPr>
          <w:rFonts w:ascii="Arial" w:hAnsi="Arial" w:cs="Arial"/>
          <w:sz w:val="24"/>
          <w:szCs w:val="24"/>
        </w:rPr>
      </w:pPr>
    </w:p>
    <w:sectPr w:rsidR="00D86CD6" w:rsidRPr="00EB145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A3F" w:rsidRDefault="00736A3F" w:rsidP="00216BE6">
      <w:pPr>
        <w:spacing w:after="0" w:line="240" w:lineRule="auto"/>
      </w:pPr>
      <w:r>
        <w:separator/>
      </w:r>
    </w:p>
  </w:endnote>
  <w:endnote w:type="continuationSeparator" w:id="0">
    <w:p w:rsidR="00736A3F" w:rsidRDefault="00736A3F" w:rsidP="0021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682497"/>
      <w:docPartObj>
        <w:docPartGallery w:val="Page Numbers (Bottom of Page)"/>
        <w:docPartUnique/>
      </w:docPartObj>
    </w:sdtPr>
    <w:sdtEndPr/>
    <w:sdtContent>
      <w:p w:rsidR="00F33E24" w:rsidRDefault="00F33E24">
        <w:pPr>
          <w:pStyle w:val="ab"/>
          <w:jc w:val="center"/>
        </w:pPr>
        <w:r>
          <w:fldChar w:fldCharType="begin"/>
        </w:r>
        <w:r>
          <w:instrText>PAGE   \* MERGEFORMAT</w:instrText>
        </w:r>
        <w:r>
          <w:fldChar w:fldCharType="separate"/>
        </w:r>
        <w:r w:rsidR="009357D1">
          <w:rPr>
            <w:noProof/>
          </w:rPr>
          <w:t>1</w:t>
        </w:r>
        <w:r>
          <w:fldChar w:fldCharType="end"/>
        </w:r>
      </w:p>
    </w:sdtContent>
  </w:sdt>
  <w:p w:rsidR="00F33E24" w:rsidRDefault="00F33E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A3F" w:rsidRDefault="00736A3F" w:rsidP="00216BE6">
      <w:pPr>
        <w:spacing w:after="0" w:line="240" w:lineRule="auto"/>
      </w:pPr>
      <w:r>
        <w:separator/>
      </w:r>
    </w:p>
  </w:footnote>
  <w:footnote w:type="continuationSeparator" w:id="0">
    <w:p w:rsidR="00736A3F" w:rsidRDefault="00736A3F" w:rsidP="00216BE6">
      <w:pPr>
        <w:spacing w:after="0" w:line="240" w:lineRule="auto"/>
      </w:pPr>
      <w:r>
        <w:continuationSeparator/>
      </w:r>
    </w:p>
  </w:footnote>
  <w:footnote w:id="1">
    <w:p w:rsidR="00216BE6" w:rsidRDefault="00216BE6" w:rsidP="00FB66C9">
      <w:pPr>
        <w:pStyle w:val="a8"/>
        <w:jc w:val="both"/>
      </w:pPr>
      <w:r>
        <w:rPr>
          <w:rStyle w:val="a9"/>
        </w:rPr>
        <w:footnoteRef/>
      </w:r>
      <w:r>
        <w:t xml:space="preserve"> Ο οδηγός αυτός αναφέρεται μόνο σε ερωτήσεις και απαντήσεις για την απόσπαση οδηγών στο πλαίσιο της οδικής μεταφοράς εμπορευμάτων</w:t>
      </w:r>
      <w:r w:rsidR="004D5484">
        <w:t>. Μια διαφορετική ομάδα ερωτήσεων και απαντήσεων θα ετοιμαστεί για το ίδιο θέμα, στο πλαίσιο των κανόνων για την μεταφορά επιβατών</w:t>
      </w:r>
      <w:r w:rsidR="00E8051C">
        <w:t>.</w:t>
      </w:r>
      <w:r>
        <w:t xml:space="preserve"> </w:t>
      </w:r>
    </w:p>
    <w:p w:rsidR="004D5484" w:rsidRDefault="004D5484" w:rsidP="00FB66C9">
      <w:pPr>
        <w:pStyle w:val="a8"/>
        <w:spacing w:line="120" w:lineRule="auto"/>
        <w:jc w:val="both"/>
      </w:pPr>
    </w:p>
  </w:footnote>
  <w:footnote w:id="2">
    <w:p w:rsidR="004D5484" w:rsidRPr="00CB3952" w:rsidRDefault="004D5484" w:rsidP="00FB66C9">
      <w:pPr>
        <w:pStyle w:val="a8"/>
        <w:jc w:val="both"/>
      </w:pPr>
      <w:r>
        <w:rPr>
          <w:rStyle w:val="a9"/>
        </w:rPr>
        <w:footnoteRef/>
      </w:r>
      <w:r>
        <w:t xml:space="preserve"> </w:t>
      </w:r>
      <w:r w:rsidR="00610EBE">
        <w:t>Οδηγία (ΕΕ) 2020/1057 του Ευρωπαϊκού Κοινοβουλίου και του Συμβουλίου της 15</w:t>
      </w:r>
      <w:r w:rsidR="00610EBE">
        <w:rPr>
          <w:vertAlign w:val="superscript"/>
        </w:rPr>
        <w:t xml:space="preserve">ης </w:t>
      </w:r>
      <w:r w:rsidR="00610EBE">
        <w:t xml:space="preserve">Ιουλίου 2020 για την θέσπιση ειδικών κανόνων σχετικά με την οδηγία 96/71/ΕΚ και </w:t>
      </w:r>
      <w:r w:rsidR="00CB3952">
        <w:t>την ο</w:t>
      </w:r>
      <w:r w:rsidR="00610EBE">
        <w:t>δηγία 2014/67/ΕΕ για την απόσπαση οδηγών στον τομέα των οδικών μεταφορών και για την τροποποίηση της οδηγίας 2006/22/ΕΚ, όσον αφορά τις απαιτήσεις επιβολής, και του κανονισμού (ΕΕ) αρ. 1024/2012</w:t>
      </w:r>
      <w:r w:rsidR="00197F10">
        <w:t xml:space="preserve"> (</w:t>
      </w:r>
      <w:r w:rsidR="00197F10">
        <w:rPr>
          <w:lang w:val="en-US"/>
        </w:rPr>
        <w:t>OJ</w:t>
      </w:r>
      <w:r w:rsidR="00197F10" w:rsidRPr="00197F10">
        <w:t xml:space="preserve"> </w:t>
      </w:r>
      <w:r w:rsidR="00197F10">
        <w:rPr>
          <w:lang w:val="en-US"/>
        </w:rPr>
        <w:t>L</w:t>
      </w:r>
      <w:r w:rsidR="00197F10" w:rsidRPr="00197F10">
        <w:t xml:space="preserve"> 249, 31.7.2020, </w:t>
      </w:r>
      <w:r w:rsidR="00197F10">
        <w:rPr>
          <w:lang w:val="en-US"/>
        </w:rPr>
        <w:t>p</w:t>
      </w:r>
      <w:r w:rsidR="00CB3952" w:rsidRPr="00CB3952">
        <w:t>.</w:t>
      </w:r>
      <w:r w:rsidR="00197F10" w:rsidRPr="00197F10">
        <w:t xml:space="preserve"> 49)</w:t>
      </w:r>
      <w:r w:rsidR="00CB3952" w:rsidRPr="00CB3952">
        <w:t>.</w:t>
      </w:r>
    </w:p>
    <w:p w:rsidR="00197F10" w:rsidRPr="00CB3952" w:rsidRDefault="00197F10" w:rsidP="00FB66C9">
      <w:pPr>
        <w:pStyle w:val="a8"/>
        <w:spacing w:line="120" w:lineRule="auto"/>
        <w:jc w:val="both"/>
      </w:pPr>
    </w:p>
  </w:footnote>
  <w:footnote w:id="3">
    <w:p w:rsidR="00197F10" w:rsidRPr="00CB3952" w:rsidRDefault="00197F10" w:rsidP="00FB66C9">
      <w:pPr>
        <w:pStyle w:val="a8"/>
        <w:jc w:val="both"/>
      </w:pPr>
      <w:r>
        <w:rPr>
          <w:rStyle w:val="a9"/>
        </w:rPr>
        <w:footnoteRef/>
      </w:r>
      <w:r>
        <w:t xml:space="preserve"> </w:t>
      </w:r>
      <w:r w:rsidR="00FB66C9">
        <w:t>Οδηγία 96/71/ΕΚ του Ευρωπαϊκού Κοινοβουλίου και του Συμβουλίου της 16</w:t>
      </w:r>
      <w:r w:rsidR="00FB66C9" w:rsidRPr="00FB66C9">
        <w:rPr>
          <w:vertAlign w:val="superscript"/>
        </w:rPr>
        <w:t>ης</w:t>
      </w:r>
      <w:r w:rsidR="00FB66C9">
        <w:t xml:space="preserve"> Δεκεμβρίου 1996 για την απόσπαση εργαζομένων στο πλαίσιο παροχής των υπηρεσιών (</w:t>
      </w:r>
      <w:r w:rsidR="00FB66C9">
        <w:rPr>
          <w:lang w:val="en-US"/>
        </w:rPr>
        <w:t>OJ</w:t>
      </w:r>
      <w:r w:rsidR="00FB66C9" w:rsidRPr="00FB66C9">
        <w:t xml:space="preserve"> </w:t>
      </w:r>
      <w:r w:rsidR="00FB66C9">
        <w:rPr>
          <w:lang w:val="en-US"/>
        </w:rPr>
        <w:t>L</w:t>
      </w:r>
      <w:r w:rsidR="00FB66C9" w:rsidRPr="00FB66C9">
        <w:t xml:space="preserve"> 18, 21.1.1997, </w:t>
      </w:r>
      <w:r w:rsidR="00FB66C9">
        <w:rPr>
          <w:lang w:val="en-US"/>
        </w:rPr>
        <w:t>p</w:t>
      </w:r>
      <w:r w:rsidR="00FB66C9" w:rsidRPr="00FB66C9">
        <w:t>. 1)</w:t>
      </w:r>
      <w:r w:rsidR="00CB3952" w:rsidRPr="00CB3952">
        <w:t>.</w:t>
      </w:r>
    </w:p>
    <w:p w:rsidR="00FB66C9" w:rsidRPr="00CB3952" w:rsidRDefault="00FB66C9" w:rsidP="00FB66C9">
      <w:pPr>
        <w:pStyle w:val="a8"/>
        <w:spacing w:line="120" w:lineRule="auto"/>
      </w:pPr>
    </w:p>
  </w:footnote>
  <w:footnote w:id="4">
    <w:p w:rsidR="00CB3952" w:rsidRPr="0067747F" w:rsidRDefault="00FB66C9" w:rsidP="00CB3952">
      <w:pPr>
        <w:pStyle w:val="a8"/>
        <w:jc w:val="both"/>
      </w:pPr>
      <w:r>
        <w:rPr>
          <w:rStyle w:val="a9"/>
        </w:rPr>
        <w:footnoteRef/>
      </w:r>
      <w:r>
        <w:t xml:space="preserve"> </w:t>
      </w:r>
      <w:r w:rsidR="007B59A5">
        <w:t>Οδηγία 2014/67/</w:t>
      </w:r>
      <w:r w:rsidR="007B59A5">
        <w:rPr>
          <w:lang w:val="en-US"/>
        </w:rPr>
        <w:t>EU</w:t>
      </w:r>
      <w:r w:rsidR="007B59A5" w:rsidRPr="007B59A5">
        <w:t xml:space="preserve"> </w:t>
      </w:r>
      <w:r w:rsidR="007B59A5">
        <w:t>του Ευρωπαϊκού Κοινοβουλίου και του Συμβουλίου της 15</w:t>
      </w:r>
      <w:r w:rsidR="007B59A5">
        <w:rPr>
          <w:vertAlign w:val="superscript"/>
        </w:rPr>
        <w:t xml:space="preserve">ης </w:t>
      </w:r>
      <w:r w:rsidR="007B59A5">
        <w:t>Μαΐου</w:t>
      </w:r>
      <w:r w:rsidR="00CB3952">
        <w:t xml:space="preserve"> 2014, για την εφαρμογή της οδηγίας 96/71/ΕΚ σχετικά με την απόσπαση εργαζομένων στο πλαίσιο παροχής  υπηρεσιών και την τροποποίηση του κανονισμού (ΕΕ) αριθ. 1024/2012 σχετικά με τη διοικητική συνεργασία μέσω του Συστήματος Πληροφόρησης για την εσωτερική αγορά (</w:t>
      </w:r>
      <w:r w:rsidR="00CB3952">
        <w:rPr>
          <w:lang w:val="en-US"/>
        </w:rPr>
        <w:t>IMI</w:t>
      </w:r>
      <w:r w:rsidR="00CB3952" w:rsidRPr="00CB3952">
        <w:t>)</w:t>
      </w:r>
      <w:r w:rsidR="00CB3952">
        <w:t xml:space="preserve"> (</w:t>
      </w:r>
      <w:r w:rsidR="00CB3952">
        <w:rPr>
          <w:lang w:val="en-US"/>
        </w:rPr>
        <w:t>OJ</w:t>
      </w:r>
      <w:r w:rsidR="00CB3952" w:rsidRPr="00CB3952">
        <w:t xml:space="preserve"> </w:t>
      </w:r>
      <w:r w:rsidR="00CB3952">
        <w:rPr>
          <w:lang w:val="en-US"/>
        </w:rPr>
        <w:t>L</w:t>
      </w:r>
      <w:r w:rsidR="00CB3952" w:rsidRPr="00CB3952">
        <w:t xml:space="preserve"> 159, 28.5.2014, </w:t>
      </w:r>
      <w:r w:rsidR="00CB3952">
        <w:rPr>
          <w:lang w:val="en-US"/>
        </w:rPr>
        <w:t>p</w:t>
      </w:r>
      <w:r w:rsidR="00CB3952" w:rsidRPr="00CB3952">
        <w:t>. 11).</w:t>
      </w:r>
      <w:r w:rsidR="00CB3952">
        <w:t xml:space="preserve"> </w:t>
      </w:r>
      <w:r w:rsidR="00CB3952" w:rsidRPr="00CB3952">
        <w:t xml:space="preserve"> </w:t>
      </w:r>
    </w:p>
    <w:p w:rsidR="00FB66C9" w:rsidRPr="007B59A5" w:rsidRDefault="00CB3952" w:rsidP="00CB3952">
      <w:pPr>
        <w:pStyle w:val="a8"/>
        <w:spacing w:line="120" w:lineRule="auto"/>
        <w:jc w:val="both"/>
      </w:pPr>
      <w:r>
        <w:t xml:space="preserve">  </w:t>
      </w:r>
    </w:p>
  </w:footnote>
  <w:footnote w:id="5">
    <w:p w:rsidR="00CB3952" w:rsidRPr="00E8051C" w:rsidRDefault="00CB3952" w:rsidP="005C5603">
      <w:pPr>
        <w:pStyle w:val="a8"/>
        <w:jc w:val="both"/>
        <w:rPr>
          <w:i/>
        </w:rPr>
      </w:pPr>
      <w:r>
        <w:rPr>
          <w:rStyle w:val="a9"/>
        </w:rPr>
        <w:footnoteRef/>
      </w:r>
      <w:r>
        <w:t xml:space="preserve"> </w:t>
      </w:r>
      <w:r w:rsidR="005C5603">
        <w:t>Σημείο 9 της Οδηγίας (ΕΕ) 2020/1057</w:t>
      </w:r>
      <w:r w:rsidR="005C5603" w:rsidRPr="005C5603">
        <w:t xml:space="preserve">: </w:t>
      </w:r>
      <w:r w:rsidR="005C5603" w:rsidRPr="00E8051C">
        <w:rPr>
          <w:i/>
        </w:rPr>
        <w:t>«Οι ισορροπημένοι τομεακοί κανόνες για την απόσπαση θα πρέπει να βασίζονται στην ύπαρξη ενός επαρκούς δεσμού του οδηγού και της παρεχόμενης υπηρεσίας με το έδαφος του κράτους μέλους υποδοχής. Για να διευκολυνθεί η εφαρμογή των εν λόγω κανόνων, θα πρέπει να γίνει διάκριση μεταξύ των διαφόρων τύπων μεταφορών, αναλόγως του βαθμού σύνδεσης με το έδαφος του κράτους μέλους υποδοχής.</w:t>
      </w:r>
      <w:r w:rsidR="00E8051C" w:rsidRPr="00E8051C">
        <w:rPr>
          <w:i/>
        </w:rPr>
        <w:t>»</w:t>
      </w:r>
    </w:p>
  </w:footnote>
  <w:footnote w:id="6">
    <w:p w:rsidR="009102EF" w:rsidRDefault="009102EF" w:rsidP="00617764">
      <w:pPr>
        <w:pStyle w:val="a8"/>
        <w:jc w:val="both"/>
      </w:pPr>
      <w:r>
        <w:rPr>
          <w:rStyle w:val="a9"/>
        </w:rPr>
        <w:footnoteRef/>
      </w:r>
      <w:r>
        <w:t xml:space="preserve"> Αναφέρεται στα σημεία 12 και 13 της Οδηγίας ως «μη </w:t>
      </w:r>
      <w:r w:rsidR="00897165">
        <w:t xml:space="preserve">διμερείς </w:t>
      </w:r>
      <w:r>
        <w:t>διεθνείς μεταφορές»</w:t>
      </w:r>
      <w:r w:rsidR="00476B62">
        <w:t>.</w:t>
      </w:r>
    </w:p>
    <w:p w:rsidR="00D10604" w:rsidRDefault="00D10604" w:rsidP="00617764">
      <w:pPr>
        <w:pStyle w:val="a8"/>
        <w:spacing w:line="120" w:lineRule="auto"/>
        <w:jc w:val="both"/>
      </w:pPr>
    </w:p>
  </w:footnote>
  <w:footnote w:id="7">
    <w:p w:rsidR="00476B62" w:rsidRDefault="00476B62" w:rsidP="00617764">
      <w:pPr>
        <w:pStyle w:val="a8"/>
        <w:jc w:val="both"/>
      </w:pPr>
      <w:r>
        <w:rPr>
          <w:rStyle w:val="a9"/>
        </w:rPr>
        <w:footnoteRef/>
      </w:r>
      <w:r>
        <w:t xml:space="preserve"> Το κράτος μέλος εγκατάστασης ορίζεται στο Άρθρο 2 (8) του Κανονισμού (ΕΕ) Αριθ. 1071/2009. </w:t>
      </w:r>
    </w:p>
    <w:p w:rsidR="00D10604" w:rsidRDefault="00D10604" w:rsidP="00617764">
      <w:pPr>
        <w:pStyle w:val="a8"/>
        <w:spacing w:line="120" w:lineRule="auto"/>
        <w:jc w:val="both"/>
      </w:pPr>
    </w:p>
  </w:footnote>
  <w:footnote w:id="8">
    <w:p w:rsidR="00D10604" w:rsidRPr="00757A1F" w:rsidRDefault="00D10604" w:rsidP="00617764">
      <w:pPr>
        <w:pStyle w:val="a8"/>
        <w:jc w:val="both"/>
      </w:pPr>
      <w:r>
        <w:rPr>
          <w:rStyle w:val="a9"/>
        </w:rPr>
        <w:footnoteRef/>
      </w:r>
      <w:r>
        <w:t xml:space="preserve"> Οι </w:t>
      </w:r>
      <w:proofErr w:type="spellStart"/>
      <w:r>
        <w:t>ενδομεταφορές</w:t>
      </w:r>
      <w:proofErr w:type="spellEnd"/>
      <w:r>
        <w:t xml:space="preserve"> σε σχέση με την μεταφορά εμπορευμάτων ορίζονται στην Οδηγία</w:t>
      </w:r>
      <w:r w:rsidR="00617764">
        <w:t>,</w:t>
      </w:r>
      <w:r>
        <w:t xml:space="preserve"> με αναφορά  στον Κανονισμό (ΕΕ) Αριθ. 1072/2009 </w:t>
      </w:r>
      <w:r w:rsidR="00617764">
        <w:t>του Ευρωπαϊκού Κοινοβουλίου και του Συμβουλίου της 21</w:t>
      </w:r>
      <w:r w:rsidR="00617764" w:rsidRPr="00617764">
        <w:rPr>
          <w:vertAlign w:val="superscript"/>
        </w:rPr>
        <w:t>ης</w:t>
      </w:r>
      <w:r w:rsidR="00617764">
        <w:t xml:space="preserve"> Οκτωβρίου 2009 με κοινούς κανόνες πρόσβασης στη διεθνή οδική αγορά μεταφοράς φορτίου (</w:t>
      </w:r>
      <w:r w:rsidR="00617764">
        <w:rPr>
          <w:lang w:val="en-US"/>
        </w:rPr>
        <w:t>OJ</w:t>
      </w:r>
      <w:r w:rsidR="00617764" w:rsidRPr="00617764">
        <w:t xml:space="preserve"> </w:t>
      </w:r>
      <w:r w:rsidR="00617764">
        <w:rPr>
          <w:lang w:val="en-US"/>
        </w:rPr>
        <w:t>L</w:t>
      </w:r>
      <w:r w:rsidR="00617764" w:rsidRPr="00617764">
        <w:t xml:space="preserve"> 300, 14.11.2009, </w:t>
      </w:r>
      <w:r w:rsidR="00617764">
        <w:rPr>
          <w:lang w:val="en-US"/>
        </w:rPr>
        <w:t>p</w:t>
      </w:r>
      <w:r w:rsidR="00617764" w:rsidRPr="00617764">
        <w:t>. 72).</w:t>
      </w:r>
    </w:p>
    <w:p w:rsidR="00617764" w:rsidRPr="00757A1F" w:rsidRDefault="00617764" w:rsidP="00133575">
      <w:pPr>
        <w:pStyle w:val="a8"/>
        <w:spacing w:line="120" w:lineRule="auto"/>
        <w:jc w:val="both"/>
      </w:pPr>
    </w:p>
  </w:footnote>
  <w:footnote w:id="9">
    <w:p w:rsidR="00617764" w:rsidRPr="00757A1F" w:rsidRDefault="00617764" w:rsidP="00133575">
      <w:pPr>
        <w:pStyle w:val="a8"/>
        <w:jc w:val="both"/>
      </w:pPr>
      <w:r>
        <w:rPr>
          <w:rStyle w:val="a9"/>
        </w:rPr>
        <w:footnoteRef/>
      </w:r>
      <w:r w:rsidR="00133575">
        <w:t xml:space="preserve"> Σημείο (10) και Άρθρο 1, παράγραφοι 3 και 4 της Οδηγίας </w:t>
      </w:r>
      <w:r w:rsidR="008B2308">
        <w:t xml:space="preserve">(ΕΕ) </w:t>
      </w:r>
      <w:r w:rsidR="00926356">
        <w:t>2020/1057</w:t>
      </w:r>
      <w:r w:rsidR="00757A1F" w:rsidRPr="00757A1F">
        <w:t>.</w:t>
      </w:r>
    </w:p>
    <w:p w:rsidR="00926356" w:rsidRPr="00926356" w:rsidRDefault="00926356" w:rsidP="00830DA0">
      <w:pPr>
        <w:pStyle w:val="a8"/>
        <w:spacing w:line="120" w:lineRule="auto"/>
        <w:jc w:val="both"/>
      </w:pPr>
    </w:p>
  </w:footnote>
  <w:footnote w:id="10">
    <w:p w:rsidR="00926356" w:rsidRPr="00757A1F" w:rsidRDefault="00926356">
      <w:pPr>
        <w:pStyle w:val="a8"/>
      </w:pPr>
      <w:r>
        <w:rPr>
          <w:rStyle w:val="a9"/>
        </w:rPr>
        <w:footnoteRef/>
      </w:r>
      <w:r>
        <w:t xml:space="preserve"> </w:t>
      </w:r>
      <w:r w:rsidR="00830DA0">
        <w:t>Άρθρο 1, παράγραφος 3, τρίτη υποπαράγραφος της Οδηγίας</w:t>
      </w:r>
      <w:r w:rsidR="008B2308">
        <w:t xml:space="preserve"> (ΕΕ)</w:t>
      </w:r>
      <w:r w:rsidR="00830DA0">
        <w:t xml:space="preserve"> 2020/1057</w:t>
      </w:r>
      <w:r w:rsidR="00757A1F" w:rsidRPr="00757A1F">
        <w:t>.</w:t>
      </w:r>
    </w:p>
    <w:p w:rsidR="00830DA0" w:rsidRDefault="00830DA0" w:rsidP="00830DA0">
      <w:pPr>
        <w:pStyle w:val="a8"/>
        <w:spacing w:line="120" w:lineRule="auto"/>
      </w:pPr>
    </w:p>
  </w:footnote>
  <w:footnote w:id="11">
    <w:p w:rsidR="00830DA0" w:rsidRDefault="00830DA0">
      <w:pPr>
        <w:pStyle w:val="a8"/>
      </w:pPr>
      <w:r>
        <w:rPr>
          <w:rStyle w:val="a9"/>
        </w:rPr>
        <w:footnoteRef/>
      </w:r>
      <w:r>
        <w:t xml:space="preserve"> Σημείο (11) </w:t>
      </w:r>
      <w:r w:rsidR="008B2308">
        <w:t xml:space="preserve">και Άρθρο 1, παράγραφος 5 της </w:t>
      </w:r>
      <w:r>
        <w:t xml:space="preserve">Οδηγίας </w:t>
      </w:r>
      <w:r w:rsidR="008B2308">
        <w:t xml:space="preserve">(ΕΕ) </w:t>
      </w:r>
      <w:r>
        <w:t>2020/1057</w:t>
      </w:r>
      <w:r w:rsidR="00757A1F">
        <w:t>.</w:t>
      </w:r>
    </w:p>
    <w:p w:rsidR="00830DA0" w:rsidRDefault="00830DA0" w:rsidP="00830DA0">
      <w:pPr>
        <w:pStyle w:val="a8"/>
        <w:spacing w:line="120" w:lineRule="auto"/>
      </w:pPr>
    </w:p>
  </w:footnote>
  <w:footnote w:id="12">
    <w:p w:rsidR="00830DA0" w:rsidRDefault="00830DA0">
      <w:pPr>
        <w:pStyle w:val="a8"/>
      </w:pPr>
      <w:r>
        <w:rPr>
          <w:rStyle w:val="a9"/>
        </w:rPr>
        <w:footnoteRef/>
      </w:r>
      <w:r>
        <w:t xml:space="preserve"> Σημείο (12) </w:t>
      </w:r>
      <w:r w:rsidR="008B2308">
        <w:t xml:space="preserve">και Άρθρο 1, παράγραφος 6 της </w:t>
      </w:r>
      <w:r>
        <w:t xml:space="preserve">Οδηγίας </w:t>
      </w:r>
      <w:r w:rsidR="008B2308">
        <w:t xml:space="preserve">(ΕΕ) </w:t>
      </w:r>
      <w:r>
        <w:t>2020/1057</w:t>
      </w:r>
      <w:r w:rsidR="00757A1F">
        <w:t>.</w:t>
      </w:r>
    </w:p>
    <w:p w:rsidR="00830DA0" w:rsidRDefault="00830DA0" w:rsidP="009A7CE7">
      <w:pPr>
        <w:pStyle w:val="a8"/>
        <w:spacing w:line="120" w:lineRule="auto"/>
      </w:pPr>
    </w:p>
  </w:footnote>
  <w:footnote w:id="13">
    <w:p w:rsidR="00830DA0" w:rsidRPr="009A7CE7" w:rsidRDefault="00830DA0" w:rsidP="009A7CE7">
      <w:pPr>
        <w:pStyle w:val="a8"/>
        <w:jc w:val="both"/>
      </w:pPr>
      <w:r>
        <w:rPr>
          <w:rStyle w:val="a9"/>
        </w:rPr>
        <w:footnoteRef/>
      </w:r>
      <w:r>
        <w:t xml:space="preserve"> Οδηγία 92/106/ΕΟΚ του Συμβουλίου της 7</w:t>
      </w:r>
      <w:r w:rsidRPr="00830DA0">
        <w:rPr>
          <w:vertAlign w:val="superscript"/>
        </w:rPr>
        <w:t>ης</w:t>
      </w:r>
      <w:r>
        <w:t xml:space="preserve"> Δεκεμβρίου 1992 για την θέσπιση κοινών κανόνων που αφορούν </w:t>
      </w:r>
      <w:r w:rsidR="009A7CE7">
        <w:t>συγκεκριμένες μορφές συνδυασμένων μεταφορών εμπορευμάτων μεταξύ των Κρατών Μελών (</w:t>
      </w:r>
      <w:r w:rsidR="009A7CE7">
        <w:rPr>
          <w:lang w:val="en-US"/>
        </w:rPr>
        <w:t>OJ</w:t>
      </w:r>
      <w:r w:rsidR="009A7CE7" w:rsidRPr="009A7CE7">
        <w:t xml:space="preserve"> </w:t>
      </w:r>
      <w:r w:rsidR="009A7CE7">
        <w:rPr>
          <w:lang w:val="en-US"/>
        </w:rPr>
        <w:t>L</w:t>
      </w:r>
      <w:r w:rsidR="009A7CE7" w:rsidRPr="009A7CE7">
        <w:t xml:space="preserve"> 368, 17.12.1992, </w:t>
      </w:r>
      <w:r w:rsidR="009A7CE7">
        <w:rPr>
          <w:lang w:val="en-US"/>
        </w:rPr>
        <w:t>p</w:t>
      </w:r>
      <w:r w:rsidR="009A7CE7" w:rsidRPr="009A7CE7">
        <w:t>. 38).</w:t>
      </w:r>
    </w:p>
  </w:footnote>
  <w:footnote w:id="14">
    <w:p w:rsidR="00327699" w:rsidRPr="00327699" w:rsidRDefault="00327699" w:rsidP="0094449F">
      <w:pPr>
        <w:pStyle w:val="a8"/>
        <w:jc w:val="both"/>
      </w:pPr>
      <w:r>
        <w:rPr>
          <w:rStyle w:val="a9"/>
        </w:rPr>
        <w:footnoteRef/>
      </w:r>
      <w:r>
        <w:t xml:space="preserve"> Σημείο 10 της (ΕΕ) Οδηγίας 2020/1057</w:t>
      </w:r>
      <w:r w:rsidRPr="0094449F">
        <w:t xml:space="preserve">: </w:t>
      </w:r>
      <w:r>
        <w:t>«</w:t>
      </w:r>
      <w:r w:rsidR="0094449F">
        <w:t>Όταν ένας οδηγός εκτελεί διμερείς μεταφορές από το κράτος μέλος όπου είναι εγκατεστημένη η επιχείρηση (το «κράτος μέλος εγκατάστασης») στο έδαφος άλλου κράτους μέλους ή τρίτης χώρας ή πίσω στο κράτος μέλος εγκατάστασης, η φύση της υπηρεσίας συνδέεται στενά με το κράτος μέλος εγκατάστασης. Είναι πιθανό ένας οδηγός να εκτελέσει σειρά διμερών μεταφορών κατά τη διάρκεια ενός ταξιδιού».</w:t>
      </w:r>
    </w:p>
  </w:footnote>
  <w:footnote w:id="15">
    <w:p w:rsidR="003D29ED" w:rsidRPr="003D29ED" w:rsidRDefault="003D29ED" w:rsidP="003D29ED">
      <w:pPr>
        <w:pStyle w:val="a8"/>
        <w:jc w:val="both"/>
      </w:pPr>
      <w:r>
        <w:rPr>
          <w:rStyle w:val="a9"/>
        </w:rPr>
        <w:footnoteRef/>
      </w:r>
      <w:r>
        <w:t xml:space="preserve"> Σημείο 11 της Οδηγίας (ΕΕ) 2020/1057</w:t>
      </w:r>
    </w:p>
  </w:footnote>
  <w:footnote w:id="16">
    <w:p w:rsidR="00A24471" w:rsidRDefault="00A24471" w:rsidP="000E02D8">
      <w:pPr>
        <w:pStyle w:val="a8"/>
        <w:jc w:val="both"/>
      </w:pPr>
      <w:r>
        <w:rPr>
          <w:rStyle w:val="a9"/>
        </w:rPr>
        <w:footnoteRef/>
      </w:r>
      <w:r>
        <w:t xml:space="preserve"> Άρθρο 2.2 του Κανονισμού (ΕΚ) Αριθ. 1072/2009 ορίζει ότι</w:t>
      </w:r>
      <w:r w:rsidRPr="00A24471">
        <w:t xml:space="preserve"> </w:t>
      </w:r>
      <w:r>
        <w:t>«διεθνής μεταφορά» σημαίνει:</w:t>
      </w:r>
    </w:p>
    <w:p w:rsidR="00A24471" w:rsidRDefault="00A24471" w:rsidP="000E02D8">
      <w:pPr>
        <w:pStyle w:val="a8"/>
        <w:spacing w:line="120" w:lineRule="auto"/>
        <w:jc w:val="both"/>
      </w:pPr>
    </w:p>
    <w:p w:rsidR="00A24471" w:rsidRDefault="00A24471" w:rsidP="000E02D8">
      <w:pPr>
        <w:pStyle w:val="a8"/>
        <w:jc w:val="both"/>
      </w:pPr>
      <w:r>
        <w:t>(α) ταξίδι με φορτίο που πραγματοποιείται από όχημα του οποίου το σημείο αναχώρησης και το σημείο άφιξης βρίσκονται σε δύο διαφορετικά Κράτη Μέλη, με ή χωρίς δ</w:t>
      </w:r>
      <w:r w:rsidR="000E02D8">
        <w:t>ιέλευση από ένα ή περισσότερα Κράτη Μέλη ή τρίτες χώρες,,</w:t>
      </w:r>
    </w:p>
    <w:p w:rsidR="00A24471" w:rsidRDefault="00A24471" w:rsidP="000E02D8">
      <w:pPr>
        <w:pStyle w:val="a8"/>
        <w:spacing w:line="120" w:lineRule="auto"/>
        <w:jc w:val="both"/>
      </w:pPr>
    </w:p>
    <w:p w:rsidR="00A24471" w:rsidRDefault="00A24471" w:rsidP="000E02D8">
      <w:pPr>
        <w:pStyle w:val="a8"/>
        <w:jc w:val="both"/>
      </w:pPr>
      <w:r>
        <w:t xml:space="preserve">(β) ταξίδι με φορτίο που </w:t>
      </w:r>
      <w:r w:rsidR="000E02D8">
        <w:t>πραγματοποιείται με όχημα από Κράτος Μ</w:t>
      </w:r>
      <w:r>
        <w:t xml:space="preserve">έλος προς τρίτη χώρα ή αντίστροφα, με ή χωρίς </w:t>
      </w:r>
      <w:r w:rsidR="000E02D8">
        <w:t>διέλευση από ένα ή περισσότερα Κράτη Μέλη ή τρίτες χώρες,</w:t>
      </w:r>
    </w:p>
    <w:p w:rsidR="00A24471" w:rsidRDefault="00A24471" w:rsidP="000E02D8">
      <w:pPr>
        <w:pStyle w:val="a8"/>
        <w:spacing w:line="120" w:lineRule="auto"/>
        <w:jc w:val="both"/>
      </w:pPr>
    </w:p>
    <w:p w:rsidR="00A24471" w:rsidRDefault="00A24471" w:rsidP="000E02D8">
      <w:pPr>
        <w:pStyle w:val="a8"/>
        <w:jc w:val="both"/>
      </w:pPr>
      <w:r>
        <w:t>(γ) ταξίδι με φορτίο που πραγματοποιείται από όχημα μεταξύ τρίτων χωρών, με διέλευση από το έδαφος ε</w:t>
      </w:r>
      <w:r w:rsidR="000E02D8">
        <w:t>νός ή περισσότερων κρατών μελών,</w:t>
      </w:r>
      <w:r>
        <w:t xml:space="preserve"> ή</w:t>
      </w:r>
    </w:p>
    <w:p w:rsidR="00A24471" w:rsidRDefault="00A24471" w:rsidP="000E02D8">
      <w:pPr>
        <w:pStyle w:val="a8"/>
        <w:spacing w:line="120" w:lineRule="auto"/>
        <w:jc w:val="both"/>
      </w:pPr>
    </w:p>
    <w:p w:rsidR="00A24471" w:rsidRDefault="00A24471" w:rsidP="000E02D8">
      <w:pPr>
        <w:pStyle w:val="a8"/>
        <w:jc w:val="both"/>
      </w:pPr>
      <w:r>
        <w:t>(δ) ταξίδι χωρίς φορτίο σε συνδυασμό με τη μεταφορά που αναφέρε</w:t>
      </w:r>
      <w:r w:rsidR="000E02D8">
        <w:t>ται στα στοιχεία α), β) και γ).</w:t>
      </w:r>
    </w:p>
    <w:p w:rsidR="00A24471" w:rsidRPr="00A24471" w:rsidRDefault="00A24471" w:rsidP="00A24471">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3E" w:rsidRPr="0020583E" w:rsidRDefault="0020583E" w:rsidP="0020583E">
    <w:pPr>
      <w:pStyle w:val="aa"/>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163"/>
    <w:multiLevelType w:val="hybridMultilevel"/>
    <w:tmpl w:val="A41E96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211FD3"/>
    <w:multiLevelType w:val="hybridMultilevel"/>
    <w:tmpl w:val="798C7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AF739E"/>
    <w:multiLevelType w:val="hybridMultilevel"/>
    <w:tmpl w:val="8820BA4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3DFE7EB7"/>
    <w:multiLevelType w:val="hybridMultilevel"/>
    <w:tmpl w:val="226CEA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5CC0C5B"/>
    <w:multiLevelType w:val="hybridMultilevel"/>
    <w:tmpl w:val="8032A5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B9503DA"/>
    <w:multiLevelType w:val="hybridMultilevel"/>
    <w:tmpl w:val="3162CED0"/>
    <w:lvl w:ilvl="0" w:tplc="AEB0094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4B"/>
    <w:rsid w:val="00013CE5"/>
    <w:rsid w:val="00032439"/>
    <w:rsid w:val="00086484"/>
    <w:rsid w:val="000A3CCA"/>
    <w:rsid w:val="000B14A6"/>
    <w:rsid w:val="000B5960"/>
    <w:rsid w:val="000C2143"/>
    <w:rsid w:val="000C3F58"/>
    <w:rsid w:val="000E02D8"/>
    <w:rsid w:val="000F0A55"/>
    <w:rsid w:val="000F4630"/>
    <w:rsid w:val="000F59CD"/>
    <w:rsid w:val="00123D95"/>
    <w:rsid w:val="00133575"/>
    <w:rsid w:val="00137110"/>
    <w:rsid w:val="00171EBB"/>
    <w:rsid w:val="00197F10"/>
    <w:rsid w:val="001B4F11"/>
    <w:rsid w:val="001D2FE3"/>
    <w:rsid w:val="0020583E"/>
    <w:rsid w:val="0021008B"/>
    <w:rsid w:val="002164D9"/>
    <w:rsid w:val="00216BE6"/>
    <w:rsid w:val="00226913"/>
    <w:rsid w:val="00230720"/>
    <w:rsid w:val="00247DDD"/>
    <w:rsid w:val="00267211"/>
    <w:rsid w:val="0027103A"/>
    <w:rsid w:val="002768E5"/>
    <w:rsid w:val="002A5E66"/>
    <w:rsid w:val="002B3F48"/>
    <w:rsid w:val="002E4872"/>
    <w:rsid w:val="0031255A"/>
    <w:rsid w:val="003205CD"/>
    <w:rsid w:val="00327699"/>
    <w:rsid w:val="00330F08"/>
    <w:rsid w:val="003353CC"/>
    <w:rsid w:val="0036453B"/>
    <w:rsid w:val="00364B29"/>
    <w:rsid w:val="003865C1"/>
    <w:rsid w:val="003C7CC7"/>
    <w:rsid w:val="003D29ED"/>
    <w:rsid w:val="003F4930"/>
    <w:rsid w:val="004011C4"/>
    <w:rsid w:val="00427F1D"/>
    <w:rsid w:val="0043434C"/>
    <w:rsid w:val="00440689"/>
    <w:rsid w:val="00467A82"/>
    <w:rsid w:val="00476B62"/>
    <w:rsid w:val="004A196D"/>
    <w:rsid w:val="004D5484"/>
    <w:rsid w:val="004D6E4B"/>
    <w:rsid w:val="004E2263"/>
    <w:rsid w:val="00515246"/>
    <w:rsid w:val="005216E6"/>
    <w:rsid w:val="00540BEA"/>
    <w:rsid w:val="005533CB"/>
    <w:rsid w:val="00576675"/>
    <w:rsid w:val="0059276B"/>
    <w:rsid w:val="0059422D"/>
    <w:rsid w:val="005C5603"/>
    <w:rsid w:val="005E798A"/>
    <w:rsid w:val="00610EBE"/>
    <w:rsid w:val="00617764"/>
    <w:rsid w:val="006402D6"/>
    <w:rsid w:val="00650F4F"/>
    <w:rsid w:val="0067747F"/>
    <w:rsid w:val="006A179D"/>
    <w:rsid w:val="006B3C42"/>
    <w:rsid w:val="006D0B96"/>
    <w:rsid w:val="006D4AA3"/>
    <w:rsid w:val="006D4FF0"/>
    <w:rsid w:val="006E777D"/>
    <w:rsid w:val="006F478A"/>
    <w:rsid w:val="00707EC9"/>
    <w:rsid w:val="00736A3F"/>
    <w:rsid w:val="00743ADE"/>
    <w:rsid w:val="0075796C"/>
    <w:rsid w:val="00757A1F"/>
    <w:rsid w:val="007B0434"/>
    <w:rsid w:val="007B59A5"/>
    <w:rsid w:val="007B6F6E"/>
    <w:rsid w:val="007C4541"/>
    <w:rsid w:val="007E3BB4"/>
    <w:rsid w:val="007E676D"/>
    <w:rsid w:val="007F3FB2"/>
    <w:rsid w:val="00805386"/>
    <w:rsid w:val="00813D83"/>
    <w:rsid w:val="008211D8"/>
    <w:rsid w:val="00830DA0"/>
    <w:rsid w:val="008370D4"/>
    <w:rsid w:val="008440DB"/>
    <w:rsid w:val="00863E92"/>
    <w:rsid w:val="008673D2"/>
    <w:rsid w:val="00874A0E"/>
    <w:rsid w:val="00890D58"/>
    <w:rsid w:val="00897165"/>
    <w:rsid w:val="008B2308"/>
    <w:rsid w:val="008D05ED"/>
    <w:rsid w:val="008D2BF1"/>
    <w:rsid w:val="008E006C"/>
    <w:rsid w:val="008E0E09"/>
    <w:rsid w:val="009102EF"/>
    <w:rsid w:val="00915888"/>
    <w:rsid w:val="00926356"/>
    <w:rsid w:val="009357D1"/>
    <w:rsid w:val="00935CFF"/>
    <w:rsid w:val="0094449F"/>
    <w:rsid w:val="009624DA"/>
    <w:rsid w:val="00964569"/>
    <w:rsid w:val="00985EDA"/>
    <w:rsid w:val="009A7CE7"/>
    <w:rsid w:val="009D18AE"/>
    <w:rsid w:val="00A04DD2"/>
    <w:rsid w:val="00A24471"/>
    <w:rsid w:val="00A259C2"/>
    <w:rsid w:val="00A41FA1"/>
    <w:rsid w:val="00A47A26"/>
    <w:rsid w:val="00A8467C"/>
    <w:rsid w:val="00A9494F"/>
    <w:rsid w:val="00AB163F"/>
    <w:rsid w:val="00AC4595"/>
    <w:rsid w:val="00AF618C"/>
    <w:rsid w:val="00B0524E"/>
    <w:rsid w:val="00B2759E"/>
    <w:rsid w:val="00B46294"/>
    <w:rsid w:val="00B556A0"/>
    <w:rsid w:val="00B57270"/>
    <w:rsid w:val="00B630C4"/>
    <w:rsid w:val="00B65B3C"/>
    <w:rsid w:val="00B914BD"/>
    <w:rsid w:val="00BA5063"/>
    <w:rsid w:val="00BD1EA4"/>
    <w:rsid w:val="00BE46EF"/>
    <w:rsid w:val="00C1106A"/>
    <w:rsid w:val="00C31B47"/>
    <w:rsid w:val="00C3568F"/>
    <w:rsid w:val="00C375EA"/>
    <w:rsid w:val="00C83A80"/>
    <w:rsid w:val="00C84ADC"/>
    <w:rsid w:val="00C956B4"/>
    <w:rsid w:val="00CA52BD"/>
    <w:rsid w:val="00CB3952"/>
    <w:rsid w:val="00CC2948"/>
    <w:rsid w:val="00CC3FF4"/>
    <w:rsid w:val="00CE3ACB"/>
    <w:rsid w:val="00D10604"/>
    <w:rsid w:val="00D12930"/>
    <w:rsid w:val="00D20621"/>
    <w:rsid w:val="00D279CE"/>
    <w:rsid w:val="00D3320B"/>
    <w:rsid w:val="00D41834"/>
    <w:rsid w:val="00D7759E"/>
    <w:rsid w:val="00D86CD6"/>
    <w:rsid w:val="00DA15F6"/>
    <w:rsid w:val="00DD0EE1"/>
    <w:rsid w:val="00E23F2E"/>
    <w:rsid w:val="00E31340"/>
    <w:rsid w:val="00E47BA7"/>
    <w:rsid w:val="00E6015F"/>
    <w:rsid w:val="00E6792F"/>
    <w:rsid w:val="00E8051C"/>
    <w:rsid w:val="00EA2664"/>
    <w:rsid w:val="00EA3D31"/>
    <w:rsid w:val="00EA491A"/>
    <w:rsid w:val="00EB1453"/>
    <w:rsid w:val="00EB75FD"/>
    <w:rsid w:val="00EC7EA4"/>
    <w:rsid w:val="00EE3331"/>
    <w:rsid w:val="00EF6DA2"/>
    <w:rsid w:val="00F241C4"/>
    <w:rsid w:val="00F324F1"/>
    <w:rsid w:val="00F33E24"/>
    <w:rsid w:val="00F937C3"/>
    <w:rsid w:val="00FB3789"/>
    <w:rsid w:val="00FB66C9"/>
    <w:rsid w:val="00FD3550"/>
    <w:rsid w:val="00FF21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0827"/>
  <w15:docId w15:val="{BC590B50-1BA2-419C-A986-EA2BE2BC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20B"/>
    <w:pPr>
      <w:ind w:left="720"/>
      <w:contextualSpacing/>
    </w:pPr>
  </w:style>
  <w:style w:type="paragraph" w:styleId="a4">
    <w:name w:val="Balloon Text"/>
    <w:basedOn w:val="a"/>
    <w:link w:val="Char"/>
    <w:uiPriority w:val="99"/>
    <w:semiHidden/>
    <w:unhideWhenUsed/>
    <w:rsid w:val="00D418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41834"/>
    <w:rPr>
      <w:rFonts w:ascii="Tahoma" w:hAnsi="Tahoma" w:cs="Tahoma"/>
      <w:sz w:val="16"/>
      <w:szCs w:val="16"/>
    </w:rPr>
  </w:style>
  <w:style w:type="character" w:styleId="a5">
    <w:name w:val="annotation reference"/>
    <w:basedOn w:val="a0"/>
    <w:uiPriority w:val="99"/>
    <w:semiHidden/>
    <w:unhideWhenUsed/>
    <w:rsid w:val="00216BE6"/>
    <w:rPr>
      <w:sz w:val="16"/>
      <w:szCs w:val="16"/>
    </w:rPr>
  </w:style>
  <w:style w:type="paragraph" w:styleId="a6">
    <w:name w:val="annotation text"/>
    <w:basedOn w:val="a"/>
    <w:link w:val="Char0"/>
    <w:uiPriority w:val="99"/>
    <w:semiHidden/>
    <w:unhideWhenUsed/>
    <w:rsid w:val="00216BE6"/>
    <w:pPr>
      <w:spacing w:line="240" w:lineRule="auto"/>
    </w:pPr>
    <w:rPr>
      <w:sz w:val="20"/>
      <w:szCs w:val="20"/>
    </w:rPr>
  </w:style>
  <w:style w:type="character" w:customStyle="1" w:styleId="Char0">
    <w:name w:val="Κείμενο σχολίου Char"/>
    <w:basedOn w:val="a0"/>
    <w:link w:val="a6"/>
    <w:uiPriority w:val="99"/>
    <w:semiHidden/>
    <w:rsid w:val="00216BE6"/>
    <w:rPr>
      <w:sz w:val="20"/>
      <w:szCs w:val="20"/>
    </w:rPr>
  </w:style>
  <w:style w:type="paragraph" w:styleId="a7">
    <w:name w:val="annotation subject"/>
    <w:basedOn w:val="a6"/>
    <w:next w:val="a6"/>
    <w:link w:val="Char1"/>
    <w:uiPriority w:val="99"/>
    <w:semiHidden/>
    <w:unhideWhenUsed/>
    <w:rsid w:val="00216BE6"/>
    <w:rPr>
      <w:b/>
      <w:bCs/>
    </w:rPr>
  </w:style>
  <w:style w:type="character" w:customStyle="1" w:styleId="Char1">
    <w:name w:val="Θέμα σχολίου Char"/>
    <w:basedOn w:val="Char0"/>
    <w:link w:val="a7"/>
    <w:uiPriority w:val="99"/>
    <w:semiHidden/>
    <w:rsid w:val="00216BE6"/>
    <w:rPr>
      <w:b/>
      <w:bCs/>
      <w:sz w:val="20"/>
      <w:szCs w:val="20"/>
    </w:rPr>
  </w:style>
  <w:style w:type="paragraph" w:styleId="a8">
    <w:name w:val="footnote text"/>
    <w:basedOn w:val="a"/>
    <w:link w:val="Char2"/>
    <w:uiPriority w:val="99"/>
    <w:semiHidden/>
    <w:unhideWhenUsed/>
    <w:rsid w:val="00216BE6"/>
    <w:pPr>
      <w:spacing w:after="0" w:line="240" w:lineRule="auto"/>
    </w:pPr>
    <w:rPr>
      <w:sz w:val="20"/>
      <w:szCs w:val="20"/>
    </w:rPr>
  </w:style>
  <w:style w:type="character" w:customStyle="1" w:styleId="Char2">
    <w:name w:val="Κείμενο υποσημείωσης Char"/>
    <w:basedOn w:val="a0"/>
    <w:link w:val="a8"/>
    <w:uiPriority w:val="99"/>
    <w:semiHidden/>
    <w:rsid w:val="00216BE6"/>
    <w:rPr>
      <w:sz w:val="20"/>
      <w:szCs w:val="20"/>
    </w:rPr>
  </w:style>
  <w:style w:type="character" w:styleId="a9">
    <w:name w:val="footnote reference"/>
    <w:basedOn w:val="a0"/>
    <w:uiPriority w:val="99"/>
    <w:semiHidden/>
    <w:unhideWhenUsed/>
    <w:rsid w:val="00216BE6"/>
    <w:rPr>
      <w:vertAlign w:val="superscript"/>
    </w:rPr>
  </w:style>
  <w:style w:type="paragraph" w:styleId="aa">
    <w:name w:val="header"/>
    <w:basedOn w:val="a"/>
    <w:link w:val="Char3"/>
    <w:uiPriority w:val="99"/>
    <w:unhideWhenUsed/>
    <w:rsid w:val="00F33E24"/>
    <w:pPr>
      <w:tabs>
        <w:tab w:val="center" w:pos="4153"/>
        <w:tab w:val="right" w:pos="8306"/>
      </w:tabs>
      <w:spacing w:after="0" w:line="240" w:lineRule="auto"/>
    </w:pPr>
  </w:style>
  <w:style w:type="character" w:customStyle="1" w:styleId="Char3">
    <w:name w:val="Κεφαλίδα Char"/>
    <w:basedOn w:val="a0"/>
    <w:link w:val="aa"/>
    <w:uiPriority w:val="99"/>
    <w:rsid w:val="00F33E24"/>
  </w:style>
  <w:style w:type="paragraph" w:styleId="ab">
    <w:name w:val="footer"/>
    <w:basedOn w:val="a"/>
    <w:link w:val="Char4"/>
    <w:uiPriority w:val="99"/>
    <w:unhideWhenUsed/>
    <w:rsid w:val="00F33E24"/>
    <w:pPr>
      <w:tabs>
        <w:tab w:val="center" w:pos="4153"/>
        <w:tab w:val="right" w:pos="8306"/>
      </w:tabs>
      <w:spacing w:after="0" w:line="240" w:lineRule="auto"/>
    </w:pPr>
  </w:style>
  <w:style w:type="character" w:customStyle="1" w:styleId="Char4">
    <w:name w:val="Υποσέλιδο Char"/>
    <w:basedOn w:val="a0"/>
    <w:link w:val="ab"/>
    <w:uiPriority w:val="99"/>
    <w:rsid w:val="00F3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9082">
      <w:bodyDiv w:val="1"/>
      <w:marLeft w:val="0"/>
      <w:marRight w:val="0"/>
      <w:marTop w:val="0"/>
      <w:marBottom w:val="0"/>
      <w:divBdr>
        <w:top w:val="none" w:sz="0" w:space="0" w:color="auto"/>
        <w:left w:val="none" w:sz="0" w:space="0" w:color="auto"/>
        <w:bottom w:val="none" w:sz="0" w:space="0" w:color="auto"/>
        <w:right w:val="none" w:sz="0" w:space="0" w:color="auto"/>
      </w:divBdr>
      <w:divsChild>
        <w:div w:id="2136021628">
          <w:marLeft w:val="0"/>
          <w:marRight w:val="0"/>
          <w:marTop w:val="0"/>
          <w:marBottom w:val="0"/>
          <w:divBdr>
            <w:top w:val="none" w:sz="0" w:space="0" w:color="auto"/>
            <w:left w:val="none" w:sz="0" w:space="0" w:color="auto"/>
            <w:bottom w:val="none" w:sz="0" w:space="0" w:color="auto"/>
            <w:right w:val="none" w:sz="0" w:space="0" w:color="auto"/>
          </w:divBdr>
          <w:divsChild>
            <w:div w:id="282657115">
              <w:marLeft w:val="0"/>
              <w:marRight w:val="0"/>
              <w:marTop w:val="0"/>
              <w:marBottom w:val="0"/>
              <w:divBdr>
                <w:top w:val="none" w:sz="0" w:space="0" w:color="auto"/>
                <w:left w:val="none" w:sz="0" w:space="0" w:color="auto"/>
                <w:bottom w:val="none" w:sz="0" w:space="0" w:color="auto"/>
                <w:right w:val="none" w:sz="0" w:space="0" w:color="auto"/>
              </w:divBdr>
              <w:divsChild>
                <w:div w:id="237910739">
                  <w:marLeft w:val="0"/>
                  <w:marRight w:val="0"/>
                  <w:marTop w:val="0"/>
                  <w:marBottom w:val="0"/>
                  <w:divBdr>
                    <w:top w:val="none" w:sz="0" w:space="0" w:color="auto"/>
                    <w:left w:val="none" w:sz="0" w:space="0" w:color="auto"/>
                    <w:bottom w:val="none" w:sz="0" w:space="0" w:color="auto"/>
                    <w:right w:val="none" w:sz="0" w:space="0" w:color="auto"/>
                  </w:divBdr>
                </w:div>
                <w:div w:id="14609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37A8-7D16-4430-828B-280A6EE3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4829</Words>
  <Characters>26077</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MAGGA</dc:creator>
  <cp:lastModifiedBy>GAVRIIL</cp:lastModifiedBy>
  <cp:revision>4</cp:revision>
  <cp:lastPrinted>2022-04-19T07:29:00Z</cp:lastPrinted>
  <dcterms:created xsi:type="dcterms:W3CDTF">2024-07-01T10:52:00Z</dcterms:created>
  <dcterms:modified xsi:type="dcterms:W3CDTF">2024-07-01T11:15:00Z</dcterms:modified>
</cp:coreProperties>
</file>